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1235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142"/>
        <w:gridCol w:w="141"/>
        <w:gridCol w:w="164"/>
        <w:gridCol w:w="3870"/>
        <w:gridCol w:w="98"/>
        <w:gridCol w:w="173"/>
        <w:gridCol w:w="6626"/>
        <w:gridCol w:w="21"/>
      </w:tblGrid>
      <w:tr w:rsidR="002F09AE" w:rsidTr="002F09AE">
        <w:trPr>
          <w:cantSplit/>
          <w:trHeight w:val="567"/>
          <w:tblHeader/>
        </w:trPr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09AE" w:rsidRDefault="002F09AE">
            <w:pPr>
              <w:spacing w:before="60" w:after="60"/>
              <w:contextualSpacing/>
              <w:rPr>
                <w:rFonts w:ascii="Arial" w:eastAsia="ＭＳ Ｐゴシック" w:hAnsi="Arial" w:cs="Arial"/>
                <w:b/>
                <w:color w:val="000000"/>
              </w:rPr>
            </w:pPr>
          </w:p>
        </w:tc>
        <w:tc>
          <w:tcPr>
            <w:tcW w:w="10952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Style w:val="TableGrid"/>
              <w:tblpPr w:leftFromText="180" w:rightFromText="180" w:vertAnchor="text" w:tblpY="1"/>
              <w:tblOverlap w:val="never"/>
              <w:tblW w:w="0" w:type="dxa"/>
              <w:tblLayout w:type="fixed"/>
              <w:tblLook w:val="04A0" w:firstRow="1" w:lastRow="0" w:firstColumn="1" w:lastColumn="0" w:noHBand="0" w:noVBand="1"/>
            </w:tblPr>
            <w:tblGrid>
              <w:gridCol w:w="10952"/>
            </w:tblGrid>
            <w:tr w:rsidR="002F09AE">
              <w:trPr>
                <w:cantSplit/>
                <w:trHeight w:val="454"/>
                <w:tblHeader/>
              </w:trPr>
              <w:tc>
                <w:tcPr>
                  <w:tcW w:w="1095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2F09AE" w:rsidRDefault="002F09AE">
                  <w:pPr>
                    <w:widowControl w:val="0"/>
                    <w:spacing w:before="60" w:after="60"/>
                    <w:contextualSpacing/>
                    <w:outlineLvl w:val="0"/>
                    <w:rPr>
                      <w:rFonts w:ascii="Arial" w:eastAsia="ＭＳ Ｐゴシック" w:hAnsi="Arial" w:cs="Arial"/>
                      <w:b/>
                      <w:kern w:val="2"/>
                      <w:sz w:val="24"/>
                      <w:szCs w:val="20"/>
                      <w:lang w:eastAsia="ja-JP"/>
                    </w:rPr>
                  </w:pPr>
                  <w:r>
                    <w:rPr>
                      <w:rFonts w:ascii="Arial" w:eastAsia="ＭＳ Ｐゴシック" w:hAnsi="Arial" w:cs="Arial" w:hint="eastAsia"/>
                      <w:b/>
                      <w:kern w:val="2"/>
                      <w:sz w:val="28"/>
                      <w:szCs w:val="28"/>
                      <w:lang w:eastAsia="ja-JP"/>
                    </w:rPr>
                    <w:t>型式の区分</w:t>
                  </w:r>
                  <w:r>
                    <w:rPr>
                      <w:rFonts w:ascii="Arial" w:eastAsia="ＭＳ Ｐゴシック" w:hAnsi="Arial" w:cs="Arial"/>
                      <w:b/>
                      <w:kern w:val="2"/>
                      <w:sz w:val="24"/>
                      <w:szCs w:val="20"/>
                      <w:lang w:eastAsia="ja-JP"/>
                    </w:rPr>
                    <w:t xml:space="preserve"> </w:t>
                  </w:r>
                  <w:r>
                    <w:rPr>
                      <w:rFonts w:ascii="Arial" w:eastAsia="ＭＳ Ｐゴシック" w:hAnsi="Arial" w:cs="Arial"/>
                      <w:kern w:val="2"/>
                      <w:sz w:val="16"/>
                      <w:szCs w:val="16"/>
                      <w:lang w:eastAsia="ja-JP"/>
                    </w:rPr>
                    <w:t>(Type Classification)</w:t>
                  </w:r>
                </w:p>
              </w:tc>
            </w:tr>
          </w:tbl>
          <w:p w:rsidR="002F09AE" w:rsidRDefault="002F09AE">
            <w:pPr>
              <w:spacing w:before="60" w:after="60"/>
              <w:contextualSpacing/>
              <w:rPr>
                <w:rFonts w:ascii="Arial" w:eastAsia="ＭＳ Ｐゴシック" w:hAnsi="Arial" w:cs="Arial"/>
                <w:sz w:val="20"/>
                <w:szCs w:val="20"/>
              </w:rPr>
            </w:pPr>
          </w:p>
        </w:tc>
      </w:tr>
      <w:tr w:rsidR="000D16B0" w:rsidTr="002F09AE">
        <w:trPr>
          <w:cantSplit/>
          <w:trHeight w:val="567"/>
          <w:tblHeader/>
        </w:trPr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D16B0" w:rsidRDefault="000D16B0" w:rsidP="008513BB">
            <w:pPr>
              <w:spacing w:before="60" w:after="60"/>
              <w:contextualSpacing/>
              <w:rPr>
                <w:rFonts w:ascii="Arial" w:eastAsia="ＭＳ Ｐゴシック" w:hAnsi="Arial" w:cs="Arial"/>
                <w:b/>
                <w:color w:val="000000"/>
              </w:rPr>
            </w:pPr>
          </w:p>
        </w:tc>
        <w:tc>
          <w:tcPr>
            <w:tcW w:w="403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D16B0" w:rsidRDefault="000D16B0" w:rsidP="008513BB">
            <w:pPr>
              <w:spacing w:before="60" w:after="60"/>
              <w:contextualSpacing/>
              <w:rPr>
                <w:rFonts w:ascii="Arial" w:eastAsia="ＭＳ Ｐゴシック" w:hAnsi="Arial" w:cs="Arial"/>
                <w:b/>
                <w:color w:val="000000"/>
              </w:rPr>
            </w:pPr>
            <w:r>
              <w:rPr>
                <w:rFonts w:ascii="Arial" w:eastAsia="ＭＳ Ｐゴシック" w:hAnsi="Arial" w:cs="Arial" w:hint="eastAsia"/>
                <w:b/>
                <w:color w:val="000000"/>
              </w:rPr>
              <w:t>特</w:t>
            </w:r>
            <w:r>
              <w:rPr>
                <w:rFonts w:ascii="Arial" w:eastAsia="ＭＳ Ｐゴシック" w:hAnsi="Arial" w:cs="Arial"/>
                <w:b/>
                <w:color w:val="000000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b/>
                <w:color w:val="000000"/>
              </w:rPr>
              <w:t>定</w:t>
            </w:r>
            <w:r>
              <w:rPr>
                <w:rFonts w:ascii="Arial" w:eastAsia="ＭＳ Ｐゴシック" w:hAnsi="Arial" w:cs="Arial"/>
                <w:b/>
                <w:color w:val="000000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b/>
                <w:color w:val="000000"/>
              </w:rPr>
              <w:t>電</w:t>
            </w:r>
            <w:r>
              <w:rPr>
                <w:rFonts w:ascii="Arial" w:eastAsia="ＭＳ Ｐゴシック" w:hAnsi="Arial" w:cs="Arial"/>
                <w:b/>
                <w:color w:val="000000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b/>
                <w:color w:val="000000"/>
              </w:rPr>
              <w:t>気</w:t>
            </w:r>
            <w:r>
              <w:rPr>
                <w:rFonts w:ascii="Arial" w:eastAsia="ＭＳ Ｐゴシック" w:hAnsi="Arial" w:cs="Arial"/>
                <w:b/>
                <w:color w:val="000000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b/>
                <w:color w:val="000000"/>
              </w:rPr>
              <w:t>用</w:t>
            </w:r>
            <w:r>
              <w:rPr>
                <w:rFonts w:ascii="Arial" w:eastAsia="ＭＳ Ｐゴシック" w:hAnsi="Arial" w:cs="Arial"/>
                <w:b/>
                <w:color w:val="000000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b/>
                <w:color w:val="000000"/>
              </w:rPr>
              <w:t>品</w:t>
            </w:r>
            <w:r>
              <w:rPr>
                <w:rFonts w:ascii="Arial" w:eastAsia="ＭＳ Ｐゴシック" w:hAnsi="Arial" w:cs="Arial"/>
                <w:b/>
                <w:color w:val="000000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b/>
                <w:color w:val="000000"/>
              </w:rPr>
              <w:t>名</w:t>
            </w:r>
          </w:p>
          <w:p w:rsidR="000D16B0" w:rsidRDefault="000D16B0" w:rsidP="008513BB">
            <w:pPr>
              <w:widowControl w:val="0"/>
              <w:spacing w:before="60" w:after="60"/>
              <w:contextualSpacing/>
              <w:jc w:val="both"/>
              <w:outlineLvl w:val="0"/>
              <w:rPr>
                <w:rFonts w:ascii="Arial" w:eastAsia="ＭＳ Ｐゴシック" w:hAnsi="Arial" w:cs="Arial"/>
                <w:kern w:val="2"/>
                <w:sz w:val="16"/>
                <w:szCs w:val="16"/>
                <w:lang w:eastAsia="ja-JP"/>
              </w:rPr>
            </w:pPr>
            <w:r>
              <w:rPr>
                <w:rFonts w:ascii="Arial" w:eastAsia="ＭＳ Ｐゴシック" w:hAnsi="Arial" w:cs="Arial"/>
                <w:color w:val="000000"/>
                <w:sz w:val="16"/>
                <w:szCs w:val="16"/>
              </w:rPr>
              <w:t>(Name of Specified Electrical Appliance and Material)</w:t>
            </w: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D16B0" w:rsidRDefault="000D16B0" w:rsidP="008513BB">
            <w:pPr>
              <w:widowControl w:val="0"/>
              <w:spacing w:before="60" w:after="60"/>
              <w:contextualSpacing/>
              <w:jc w:val="both"/>
              <w:outlineLvl w:val="0"/>
              <w:rPr>
                <w:rFonts w:ascii="Arial" w:eastAsia="ＭＳ Ｐゴシック" w:hAnsi="Arial" w:cs="Arial"/>
                <w:b/>
                <w:kern w:val="2"/>
                <w:sz w:val="24"/>
                <w:szCs w:val="20"/>
                <w:lang w:eastAsia="ja-JP"/>
              </w:rPr>
            </w:pPr>
            <w:r>
              <w:rPr>
                <w:rFonts w:ascii="Arial" w:eastAsia="ＭＳ Ｐゴシック" w:hAnsi="Arial" w:cs="Arial"/>
                <w:b/>
                <w:kern w:val="2"/>
                <w:sz w:val="24"/>
                <w:szCs w:val="20"/>
                <w:lang w:eastAsia="ja-JP"/>
              </w:rPr>
              <w:t>:</w:t>
            </w:r>
          </w:p>
        </w:tc>
        <w:tc>
          <w:tcPr>
            <w:tcW w:w="664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D16B0" w:rsidRDefault="00A435E5" w:rsidP="008513BB">
            <w:pPr>
              <w:spacing w:before="60" w:after="60"/>
              <w:contextualSpacing/>
              <w:rPr>
                <w:rFonts w:ascii="Arial" w:eastAsia="ＭＳ Ｐゴシック" w:hAnsi="Arial" w:cs="Arial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</w:rPr>
              <w:t>水道凍結防止器</w:t>
            </w:r>
            <w:r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</w:t>
            </w:r>
            <w:r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(</w:t>
            </w:r>
            <w:r w:rsidR="00BD26F2" w:rsidRPr="00BD26F2">
              <w:rPr>
                <w:rFonts w:ascii="Arial" w:eastAsia="ＭＳ Ｐゴシック" w:hAnsi="Arial" w:cs="Arial"/>
                <w:sz w:val="20"/>
                <w:szCs w:val="20"/>
              </w:rPr>
              <w:t>Electric pipe freeze prevention heaters</w:t>
            </w:r>
            <w:r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0D16B0" w:rsidTr="002F09AE">
        <w:trPr>
          <w:gridBefore w:val="1"/>
          <w:gridAfter w:val="1"/>
          <w:wBefore w:w="142" w:type="dxa"/>
          <w:wAfter w:w="21" w:type="dxa"/>
          <w:cantSplit/>
          <w:tblHeader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D16B0" w:rsidRDefault="000D16B0" w:rsidP="008513BB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6B0" w:rsidRDefault="000D16B0" w:rsidP="008513BB">
            <w:pPr>
              <w:spacing w:before="60" w:after="60"/>
              <w:jc w:val="center"/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</w:pPr>
            <w:r>
              <w:rPr>
                <w:rFonts w:ascii="Arial" w:eastAsia="ＭＳ Ｐゴシック" w:hAnsi="Arial" w:cs="Arial" w:hint="eastAsia"/>
                <w:b/>
                <w:lang w:val="en-GB" w:eastAsia="ja-JP"/>
              </w:rPr>
              <w:t>要　素</w:t>
            </w:r>
            <w:r w:rsidR="00A435E5">
              <w:rPr>
                <w:rFonts w:ascii="Arial" w:eastAsia="ＭＳ Ｐゴシック" w:hAnsi="Arial" w:cs="Arial" w:hint="eastAsia"/>
                <w:lang w:val="en-GB" w:eastAsia="ja-JP"/>
              </w:rPr>
              <w:t xml:space="preserve"> </w:t>
            </w:r>
            <w:r w:rsidR="00A435E5">
              <w:rPr>
                <w:rFonts w:ascii="Arial" w:eastAsia="ＭＳ Ｐゴシック" w:hAnsi="Arial" w:cs="Arial"/>
                <w:lang w:val="en-GB" w:eastAsia="ja-JP"/>
              </w:rPr>
              <w:t>(</w:t>
            </w:r>
            <w:r>
              <w:rPr>
                <w:rFonts w:ascii="Arial" w:eastAsia="ＭＳ Ｐゴシック" w:hAnsi="Arial" w:cs="Arial"/>
                <w:lang w:val="en-GB" w:eastAsia="ja-JP"/>
              </w:rPr>
              <w:t>Factor</w:t>
            </w:r>
            <w:r w:rsidR="00A435E5">
              <w:rPr>
                <w:rFonts w:ascii="Arial" w:eastAsia="ＭＳ Ｐゴシック" w:hAnsi="Arial" w:cs="Arial"/>
                <w:lang w:val="en-GB" w:eastAsia="ja-JP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6B0" w:rsidRDefault="000D16B0" w:rsidP="008513BB">
            <w:pPr>
              <w:spacing w:before="60" w:after="60"/>
              <w:jc w:val="center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ＭＳ Ｐゴシック" w:hAnsi="Arial" w:cs="Arial" w:hint="eastAsia"/>
                <w:b/>
                <w:lang w:val="en-GB" w:eastAsia="ja-JP"/>
              </w:rPr>
              <w:t>区　分</w:t>
            </w:r>
            <w:r w:rsidR="00A435E5">
              <w:rPr>
                <w:rFonts w:ascii="Arial" w:eastAsia="ＭＳ Ｐゴシック" w:hAnsi="Arial" w:cs="Arial" w:hint="eastAsia"/>
                <w:lang w:val="en-GB" w:eastAsia="ja-JP"/>
              </w:rPr>
              <w:t xml:space="preserve"> </w:t>
            </w:r>
            <w:r w:rsidR="00A435E5">
              <w:rPr>
                <w:rFonts w:ascii="Arial" w:eastAsia="ＭＳ Ｐゴシック" w:hAnsi="Arial" w:cs="Arial"/>
                <w:lang w:val="en-GB" w:eastAsia="ja-JP"/>
              </w:rPr>
              <w:t>(</w:t>
            </w:r>
            <w:r>
              <w:rPr>
                <w:rFonts w:ascii="Arial" w:eastAsia="ＭＳ Ｐゴシック" w:hAnsi="Arial" w:cs="Arial"/>
                <w:lang w:val="en-GB" w:eastAsia="ja-JP"/>
              </w:rPr>
              <w:t>Classification</w:t>
            </w:r>
            <w:r w:rsidR="00A435E5">
              <w:rPr>
                <w:rFonts w:ascii="Arial" w:eastAsia="ＭＳ Ｐゴシック" w:hAnsi="Arial" w:cs="Arial"/>
                <w:lang w:val="en-GB" w:eastAsia="ja-JP"/>
              </w:rPr>
              <w:t>)</w:t>
            </w:r>
          </w:p>
        </w:tc>
      </w:tr>
      <w:tr w:rsidR="000D16B0" w:rsidTr="002F09AE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D16B0" w:rsidRDefault="000D16B0" w:rsidP="008513BB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6B0" w:rsidRDefault="000D16B0" w:rsidP="008513BB">
            <w:pPr>
              <w:spacing w:before="60" w:after="60"/>
              <w:rPr>
                <w:rFonts w:ascii="Arial" w:eastAsia="ＭＳ 明朝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相</w:t>
            </w:r>
            <w:r w:rsidR="00A435E5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Phase</w:t>
            </w:r>
            <w:r w:rsidR="00FD73C0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6B0" w:rsidRPr="004E7DA5" w:rsidRDefault="00FC744E" w:rsidP="0061659E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86987925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E7DA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D16B0" w:rsidRPr="004E7DA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単相のもの</w:t>
            </w:r>
            <w:r w:rsidR="00A435E5" w:rsidRPr="004E7DA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0D16B0" w:rsidRP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Single phase</w:t>
            </w:r>
            <w:r w:rsidR="00FD73C0" w:rsidRP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0D16B0" w:rsidRPr="004E7DA5" w:rsidRDefault="00FC744E" w:rsidP="0061659E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77937126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E7DA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56549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D16B0" w:rsidRPr="004E7DA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３相のもの</w:t>
            </w:r>
            <w:r w:rsidR="00A435E5" w:rsidRPr="004E7DA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0D16B0" w:rsidRP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Three phase</w:t>
            </w:r>
            <w:r w:rsidR="00FD73C0" w:rsidRP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</w:tc>
      </w:tr>
      <w:tr w:rsidR="000D16B0" w:rsidTr="002F09AE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D16B0" w:rsidRDefault="000D16B0" w:rsidP="008513BB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6B0" w:rsidRDefault="000D16B0" w:rsidP="008513BB">
            <w:pPr>
              <w:spacing w:before="60" w:after="60"/>
              <w:rPr>
                <w:rFonts w:ascii="Arial" w:eastAsia="ＭＳ 明朝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定格電圧</w:t>
            </w:r>
            <w:r w:rsidR="00A435E5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Rated voltage</w:t>
            </w:r>
            <w:r w:rsidR="00FD73C0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6B0" w:rsidRPr="004E7DA5" w:rsidRDefault="00FC744E" w:rsidP="0061659E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50772582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E7DA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D16B0" w:rsidRP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125</w:t>
            </w:r>
            <w:r w:rsidR="000D16B0" w:rsidRPr="004E7DA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Ｖ以下のもの</w:t>
            </w:r>
            <w:r w:rsidR="00A435E5" w:rsidRPr="004E7DA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0D16B0" w:rsidRP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125V or less</w:t>
            </w:r>
            <w:r w:rsidR="00FD73C0" w:rsidRP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0D16B0" w:rsidRPr="004E7DA5" w:rsidRDefault="00FC744E" w:rsidP="0061659E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41289341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E7DA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56549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D16B0" w:rsidRP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125</w:t>
            </w:r>
            <w:r w:rsidR="000D16B0" w:rsidRPr="004E7DA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Ｖを超えるもの</w:t>
            </w:r>
            <w:r w:rsidR="00A435E5" w:rsidRPr="004E7DA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0D16B0" w:rsidRP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125V</w:t>
            </w:r>
            <w:r w:rsidR="00FD73C0" w:rsidRP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</w:tc>
      </w:tr>
      <w:tr w:rsidR="000D16B0" w:rsidTr="002F09AE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D16B0" w:rsidRDefault="000D16B0" w:rsidP="008513BB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6B0" w:rsidRDefault="000D16B0" w:rsidP="008513BB">
            <w:pPr>
              <w:spacing w:before="60" w:after="60"/>
              <w:rPr>
                <w:rFonts w:ascii="Arial" w:eastAsia="ＭＳ 明朝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定格消費電力</w:t>
            </w:r>
            <w:r w:rsidR="00A435E5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Rated input</w:t>
            </w:r>
            <w:r w:rsidR="00FD73C0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6B0" w:rsidRPr="004E7DA5" w:rsidRDefault="00FC744E" w:rsidP="0061659E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27564864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E7DA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D16B0" w:rsidRP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10</w:t>
            </w:r>
            <w:r w:rsidR="000D16B0" w:rsidRPr="004E7DA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Ｗ以下のもの</w:t>
            </w:r>
            <w:r w:rsidR="00A435E5" w:rsidRPr="004E7DA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0D16B0" w:rsidRP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10W or less</w:t>
            </w:r>
            <w:r w:rsidR="00FD73C0" w:rsidRP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0D16B0" w:rsidRPr="004E7DA5" w:rsidRDefault="00FC744E" w:rsidP="0061659E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213058623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E7DA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56549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D16B0" w:rsidRP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10</w:t>
            </w:r>
            <w:r w:rsidR="000D16B0" w:rsidRPr="004E7DA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Ｗを超え</w:t>
            </w:r>
            <w:r w:rsidR="000D16B0" w:rsidRP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20</w:t>
            </w:r>
            <w:r w:rsidR="000D16B0" w:rsidRPr="004E7DA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Ｗ以下のもの</w:t>
            </w:r>
            <w:r w:rsidR="00A435E5" w:rsidRPr="004E7DA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0D16B0" w:rsidRP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10W, and less than or equal to 20W</w:t>
            </w:r>
            <w:r w:rsidR="00FD73C0" w:rsidRP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0D16B0" w:rsidRPr="004E7DA5" w:rsidRDefault="00FC744E" w:rsidP="0061659E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1753423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E7DA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56549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D16B0" w:rsidRP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20</w:t>
            </w:r>
            <w:r w:rsidR="000D16B0" w:rsidRPr="004E7DA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Ｗを超え</w:t>
            </w:r>
            <w:r w:rsidR="000D16B0" w:rsidRP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30</w:t>
            </w:r>
            <w:r w:rsidR="000D16B0" w:rsidRPr="004E7DA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Ｗ以下のもの</w:t>
            </w:r>
            <w:r w:rsidR="00A435E5" w:rsidRPr="004E7DA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0D16B0" w:rsidRP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20W, and less than or equal to 30W</w:t>
            </w:r>
            <w:r w:rsidR="00FD73C0" w:rsidRP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0D16B0" w:rsidRPr="004E7DA5" w:rsidRDefault="00FC744E" w:rsidP="0061659E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92129271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E7DA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56549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4</w:t>
            </w:r>
            <w:r w:rsid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D16B0" w:rsidRP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30</w:t>
            </w:r>
            <w:r w:rsidR="000D16B0" w:rsidRPr="004E7DA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Ｗを超え</w:t>
            </w:r>
            <w:r w:rsidR="000D16B0" w:rsidRP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40</w:t>
            </w:r>
            <w:r w:rsidR="000D16B0" w:rsidRPr="004E7DA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Ｗ以下のもの</w:t>
            </w:r>
            <w:r w:rsidR="00A435E5" w:rsidRPr="004E7DA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0D16B0" w:rsidRP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30W, and less than or equal to 40W</w:t>
            </w:r>
            <w:r w:rsidR="00FD73C0" w:rsidRP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0D16B0" w:rsidRPr="004E7DA5" w:rsidRDefault="00FC744E" w:rsidP="0061659E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05115448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E7DA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56549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</w:t>
            </w:r>
            <w:r w:rsid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D16B0" w:rsidRP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40</w:t>
            </w:r>
            <w:r w:rsidR="000D16B0" w:rsidRPr="004E7DA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Ｗを超え</w:t>
            </w:r>
            <w:r w:rsidR="000D16B0" w:rsidRP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50</w:t>
            </w:r>
            <w:r w:rsidR="000D16B0" w:rsidRPr="004E7DA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Ｗ以下のもの</w:t>
            </w:r>
            <w:r w:rsidR="00A435E5" w:rsidRPr="004E7DA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0D16B0" w:rsidRP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40W, and less than or equal to 50W</w:t>
            </w:r>
            <w:r w:rsidR="00FD73C0" w:rsidRP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0D16B0" w:rsidRPr="004E7DA5" w:rsidRDefault="00FC744E" w:rsidP="0061659E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33781578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E7DA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56549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6</w:t>
            </w:r>
            <w:r w:rsid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D16B0" w:rsidRP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50</w:t>
            </w:r>
            <w:r w:rsidR="000D16B0" w:rsidRPr="004E7DA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Ｗを超え</w:t>
            </w:r>
            <w:r w:rsidR="000D16B0" w:rsidRP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60</w:t>
            </w:r>
            <w:r w:rsidR="000D16B0" w:rsidRPr="004E7DA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Ｗ以下のもの</w:t>
            </w:r>
            <w:r w:rsidR="00A435E5" w:rsidRPr="004E7DA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0D16B0" w:rsidRP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50W, and less than or equal to 60W</w:t>
            </w:r>
            <w:r w:rsidR="00FD73C0" w:rsidRP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0D16B0" w:rsidRPr="004E7DA5" w:rsidRDefault="00FC744E" w:rsidP="0061659E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46350205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E7DA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56549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7</w:t>
            </w:r>
            <w:r w:rsid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D16B0" w:rsidRP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60</w:t>
            </w:r>
            <w:r w:rsidR="000D16B0" w:rsidRPr="004E7DA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Ｗを超え</w:t>
            </w:r>
            <w:r w:rsidR="000D16B0" w:rsidRP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70</w:t>
            </w:r>
            <w:r w:rsidR="000D16B0" w:rsidRPr="004E7DA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Ｗ以下のもの</w:t>
            </w:r>
            <w:r w:rsidR="00A435E5" w:rsidRPr="004E7DA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0D16B0" w:rsidRP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60W, and less than or equal to 70W</w:t>
            </w:r>
            <w:r w:rsidR="00FD73C0" w:rsidRP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0D16B0" w:rsidRPr="004E7DA5" w:rsidRDefault="00FC744E" w:rsidP="0061659E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48039005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E7DA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56549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8</w:t>
            </w:r>
            <w:r w:rsid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D16B0" w:rsidRP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70</w:t>
            </w:r>
            <w:r w:rsidR="000D16B0" w:rsidRPr="004E7DA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Ｗを超え</w:t>
            </w:r>
            <w:r w:rsidR="000D16B0" w:rsidRP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80</w:t>
            </w:r>
            <w:r w:rsidR="000D16B0" w:rsidRPr="004E7DA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Ｗ以下のもの</w:t>
            </w:r>
            <w:r w:rsidR="00A435E5" w:rsidRPr="004E7DA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0D16B0" w:rsidRP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70W, and less than or equal to 80W</w:t>
            </w:r>
            <w:r w:rsidR="00FD73C0" w:rsidRP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0D16B0" w:rsidRPr="004E7DA5" w:rsidRDefault="00FC744E" w:rsidP="0061659E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25015755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E7DA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56549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9</w:t>
            </w:r>
            <w:r w:rsid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D16B0" w:rsidRP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80</w:t>
            </w:r>
            <w:r w:rsidR="000D16B0" w:rsidRPr="004E7DA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Ｗを超え</w:t>
            </w:r>
            <w:r w:rsidR="000D16B0" w:rsidRP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90</w:t>
            </w:r>
            <w:r w:rsidR="000D16B0" w:rsidRPr="004E7DA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Ｗ以下のもの</w:t>
            </w:r>
            <w:r w:rsidR="00A435E5" w:rsidRPr="004E7DA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0D16B0" w:rsidRP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80W, and less than or equal to 90W</w:t>
            </w:r>
            <w:r w:rsidR="00FD73C0" w:rsidRP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0D16B0" w:rsidRPr="004E7DA5" w:rsidRDefault="00FC744E" w:rsidP="0061659E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211234025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E7DA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56549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0</w:t>
            </w:r>
            <w:r w:rsid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D16B0" w:rsidRP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90</w:t>
            </w:r>
            <w:r w:rsidR="000D16B0" w:rsidRPr="004E7DA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Ｗを超え</w:t>
            </w:r>
            <w:r w:rsidR="000D16B0" w:rsidRP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100</w:t>
            </w:r>
            <w:r w:rsidR="000D16B0" w:rsidRPr="004E7DA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Ｗ以下のもの</w:t>
            </w:r>
            <w:r w:rsidR="00A435E5" w:rsidRPr="004E7DA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0D16B0" w:rsidRP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90W, and less than or equal to 100W</w:t>
            </w:r>
            <w:r w:rsidR="00FD73C0" w:rsidRP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0D16B0" w:rsidRPr="004E7DA5" w:rsidRDefault="00FC744E" w:rsidP="0061659E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8837009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E7DA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56549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</w:t>
            </w:r>
            <w:r w:rsid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D16B0" w:rsidRP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100</w:t>
            </w:r>
            <w:r w:rsidR="000D16B0" w:rsidRPr="004E7DA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Ｗを超え</w:t>
            </w:r>
            <w:r w:rsidR="000D16B0" w:rsidRP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200</w:t>
            </w:r>
            <w:r w:rsidR="000D16B0" w:rsidRPr="004E7DA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Ｗ以下のもの</w:t>
            </w:r>
            <w:r w:rsidR="00A435E5" w:rsidRPr="004E7DA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0D16B0" w:rsidRP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100W, and less than or equal to 200W</w:t>
            </w:r>
            <w:r w:rsidR="00FD73C0" w:rsidRP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0D16B0" w:rsidRPr="004E7DA5" w:rsidRDefault="00FC744E" w:rsidP="0061659E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41096863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E7DA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56549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D16B0" w:rsidRP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200</w:t>
            </w:r>
            <w:r w:rsidR="000D16B0" w:rsidRPr="004E7DA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Ｗを超え</w:t>
            </w:r>
            <w:r w:rsidR="000D16B0" w:rsidRP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300</w:t>
            </w:r>
            <w:r w:rsidR="000D16B0" w:rsidRPr="004E7DA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Ｗ以下のもの</w:t>
            </w:r>
            <w:r w:rsidR="00A435E5" w:rsidRPr="004E7DA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0D16B0" w:rsidRP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200W, and less than or equal to 300W</w:t>
            </w:r>
            <w:r w:rsidR="00FD73C0" w:rsidRP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0D16B0" w:rsidRPr="004E7DA5" w:rsidRDefault="00FC744E" w:rsidP="0061659E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77701416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E7DA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56549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D16B0" w:rsidRP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300</w:t>
            </w:r>
            <w:r w:rsidR="000D16B0" w:rsidRPr="004E7DA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Ｗを超え</w:t>
            </w:r>
            <w:r w:rsidR="000D16B0" w:rsidRP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400</w:t>
            </w:r>
            <w:r w:rsidR="000D16B0" w:rsidRPr="004E7DA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Ｗ以下のもの</w:t>
            </w:r>
            <w:r w:rsidR="00A435E5" w:rsidRPr="004E7DA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0D16B0" w:rsidRP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300W, and less than or equal to 400W</w:t>
            </w:r>
            <w:r w:rsidR="00FD73C0" w:rsidRP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0D16B0" w:rsidRPr="004E7DA5" w:rsidRDefault="00FC744E" w:rsidP="0061659E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60448528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E7DA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56549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4</w:t>
            </w:r>
            <w:r w:rsid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D16B0" w:rsidRP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400</w:t>
            </w:r>
            <w:r w:rsidR="000D16B0" w:rsidRPr="004E7DA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Ｗを超え</w:t>
            </w:r>
            <w:r w:rsidR="000D16B0" w:rsidRP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500</w:t>
            </w:r>
            <w:r w:rsidR="000D16B0" w:rsidRPr="004E7DA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Ｗ以下のもの</w:t>
            </w:r>
            <w:r w:rsidR="00A435E5" w:rsidRPr="004E7DA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0D16B0" w:rsidRP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400W, and less than or equal to 500W</w:t>
            </w:r>
            <w:r w:rsidR="00FD73C0" w:rsidRP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0D16B0" w:rsidRPr="004E7DA5" w:rsidRDefault="00FC744E" w:rsidP="0061659E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79293725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E7DA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56549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</w:t>
            </w:r>
            <w:r w:rsid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D16B0" w:rsidRP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500</w:t>
            </w:r>
            <w:r w:rsidR="000D16B0" w:rsidRPr="004E7DA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Ｗを超え</w:t>
            </w:r>
            <w:r w:rsidR="000D16B0" w:rsidRP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600</w:t>
            </w:r>
            <w:r w:rsidR="000D16B0" w:rsidRPr="004E7DA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Ｗ以下のもの</w:t>
            </w:r>
            <w:r w:rsidR="00A435E5" w:rsidRPr="004E7DA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0D16B0" w:rsidRP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500W, and less than or equal to 600W</w:t>
            </w:r>
            <w:r w:rsidR="00FD73C0" w:rsidRP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0D16B0" w:rsidRPr="004E7DA5" w:rsidRDefault="00FC744E" w:rsidP="0061659E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45929807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E7DA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56549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6</w:t>
            </w:r>
            <w:r w:rsid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D16B0" w:rsidRP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600</w:t>
            </w:r>
            <w:r w:rsidR="000D16B0" w:rsidRPr="004E7DA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Ｗを超え</w:t>
            </w:r>
            <w:r w:rsidR="000D16B0" w:rsidRP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700</w:t>
            </w:r>
            <w:r w:rsidR="000D16B0" w:rsidRPr="004E7DA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Ｗ以下のもの</w:t>
            </w:r>
            <w:r w:rsidR="00A435E5" w:rsidRPr="004E7DA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0D16B0" w:rsidRP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600W, and less than or equal to 700W</w:t>
            </w:r>
            <w:r w:rsidR="00FD73C0" w:rsidRP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0D16B0" w:rsidRPr="004E7DA5" w:rsidRDefault="00FC744E" w:rsidP="0061659E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97255391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E7DA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56549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7</w:t>
            </w:r>
            <w:r w:rsid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D16B0" w:rsidRP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700</w:t>
            </w:r>
            <w:r w:rsidR="000D16B0" w:rsidRPr="004E7DA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Ｗを超え</w:t>
            </w:r>
            <w:r w:rsidR="000D16B0" w:rsidRP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800</w:t>
            </w:r>
            <w:r w:rsidR="000D16B0" w:rsidRPr="004E7DA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Ｗ以下のもの</w:t>
            </w:r>
            <w:r w:rsidR="00A435E5" w:rsidRPr="004E7DA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0D16B0" w:rsidRP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700W, and less than or equal to 800W</w:t>
            </w:r>
            <w:r w:rsidR="00FD73C0" w:rsidRP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0D16B0" w:rsidRPr="004E7DA5" w:rsidRDefault="00FC744E" w:rsidP="0061659E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99291098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E7DA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56549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8</w:t>
            </w:r>
            <w:r w:rsid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D16B0" w:rsidRP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800</w:t>
            </w:r>
            <w:r w:rsidR="000D16B0" w:rsidRPr="004E7DA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Ｗを超え</w:t>
            </w:r>
            <w:r w:rsidR="000D16B0" w:rsidRP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900</w:t>
            </w:r>
            <w:r w:rsidR="000D16B0" w:rsidRPr="004E7DA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Ｗ以下のもの</w:t>
            </w:r>
            <w:r w:rsidR="00A435E5" w:rsidRPr="004E7DA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0D16B0" w:rsidRP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800W, and less than or equal to 900W</w:t>
            </w:r>
            <w:r w:rsidR="00FD73C0" w:rsidRP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0D16B0" w:rsidRPr="004E7DA5" w:rsidRDefault="00FC744E" w:rsidP="0061659E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14558100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E7DA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56549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9</w:t>
            </w:r>
            <w:r w:rsid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D16B0" w:rsidRP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900</w:t>
            </w:r>
            <w:r w:rsidR="000D16B0" w:rsidRPr="004E7DA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Ｗを超え１</w:t>
            </w:r>
            <w:r w:rsidR="000D16B0" w:rsidRP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kW</w:t>
            </w:r>
            <w:r w:rsidR="000D16B0" w:rsidRPr="004E7DA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A435E5" w:rsidRPr="004E7DA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0D16B0" w:rsidRP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900W, and less than or equal to 1kW</w:t>
            </w:r>
            <w:r w:rsidR="00FD73C0" w:rsidRP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0D16B0" w:rsidRPr="004E7DA5" w:rsidRDefault="00FC744E" w:rsidP="0061659E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38706031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E7DA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56549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20</w:t>
            </w:r>
            <w:r w:rsid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D16B0" w:rsidRPr="004E7DA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１</w:t>
            </w:r>
            <w:r w:rsidR="000D16B0" w:rsidRP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kW</w:t>
            </w:r>
            <w:r w:rsidR="000D16B0" w:rsidRPr="004E7DA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を超え２</w:t>
            </w:r>
            <w:r w:rsidR="000D16B0" w:rsidRP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kW</w:t>
            </w:r>
            <w:r w:rsidR="000D16B0" w:rsidRPr="004E7DA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A435E5" w:rsidRPr="004E7DA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0D16B0" w:rsidRP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1kW, and less than or equal to 2kW</w:t>
            </w:r>
            <w:r w:rsidR="00FD73C0" w:rsidRP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0D16B0" w:rsidRPr="004E7DA5" w:rsidRDefault="00FC744E" w:rsidP="0061659E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95706474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E7DA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56549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(21</w:t>
            </w:r>
            <w:r w:rsid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D16B0" w:rsidRPr="004E7DA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２</w:t>
            </w:r>
            <w:r w:rsidR="000D16B0" w:rsidRP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kW</w:t>
            </w:r>
            <w:r w:rsidR="000D16B0" w:rsidRPr="004E7DA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を超え３</w:t>
            </w:r>
            <w:r w:rsidR="000D16B0" w:rsidRP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kW</w:t>
            </w:r>
            <w:r w:rsidR="000D16B0" w:rsidRPr="004E7DA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A435E5" w:rsidRPr="004E7DA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0D16B0" w:rsidRP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2kW, and less than or equal to 3kW</w:t>
            </w:r>
            <w:r w:rsidR="00FD73C0" w:rsidRP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0D16B0" w:rsidRPr="004E7DA5" w:rsidRDefault="00FC744E" w:rsidP="0061659E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49727081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E7DA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56549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22</w:t>
            </w:r>
            <w:r w:rsid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D16B0" w:rsidRPr="004E7DA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３</w:t>
            </w:r>
            <w:r w:rsidR="000D16B0" w:rsidRP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kW</w:t>
            </w:r>
            <w:r w:rsidR="000D16B0" w:rsidRPr="004E7DA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を超え５</w:t>
            </w:r>
            <w:r w:rsidR="000D16B0" w:rsidRP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kW</w:t>
            </w:r>
            <w:r w:rsidR="000D16B0" w:rsidRPr="004E7DA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A435E5" w:rsidRPr="004E7DA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0D16B0" w:rsidRP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3kW, and less than or equal to 5kW</w:t>
            </w:r>
            <w:r w:rsidR="00FD73C0" w:rsidRP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0D16B0" w:rsidRPr="004E7DA5" w:rsidRDefault="00FC744E" w:rsidP="0061659E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53505005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E7DA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56549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23</w:t>
            </w:r>
            <w:r w:rsid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D16B0" w:rsidRPr="004E7DA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５</w:t>
            </w:r>
            <w:r w:rsidR="000D16B0" w:rsidRP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kW</w:t>
            </w:r>
            <w:r w:rsidR="000D16B0" w:rsidRPr="004E7DA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を超え７</w:t>
            </w:r>
            <w:r w:rsidR="000D16B0" w:rsidRP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kW</w:t>
            </w:r>
            <w:r w:rsidR="000D16B0" w:rsidRPr="004E7DA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A435E5" w:rsidRPr="004E7DA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0D16B0" w:rsidRP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5kW, and less than or equal to 7kW</w:t>
            </w:r>
            <w:r w:rsidR="00FD73C0" w:rsidRP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0D16B0" w:rsidRPr="004E7DA5" w:rsidRDefault="00FC744E" w:rsidP="0061659E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73122860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E7DA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56549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24</w:t>
            </w:r>
            <w:r w:rsid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D16B0" w:rsidRPr="004E7DA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７</w:t>
            </w:r>
            <w:r w:rsidR="000D16B0" w:rsidRP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kW</w:t>
            </w:r>
            <w:r w:rsidR="000D16B0" w:rsidRPr="004E7DA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を超えるもの</w:t>
            </w:r>
            <w:r w:rsidR="00A435E5" w:rsidRPr="004E7DA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0D16B0" w:rsidRP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7kW</w:t>
            </w:r>
            <w:r w:rsidR="00FD73C0" w:rsidRP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</w:tc>
      </w:tr>
      <w:tr w:rsidR="000D16B0" w:rsidTr="002F09AE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D16B0" w:rsidRDefault="000D16B0" w:rsidP="008513BB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6B0" w:rsidRDefault="000D16B0" w:rsidP="008513BB">
            <w:pPr>
              <w:spacing w:before="60" w:after="60"/>
              <w:rPr>
                <w:rFonts w:ascii="Arial" w:eastAsia="ＭＳ 明朝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  <w:lang w:eastAsia="ja-JP"/>
              </w:rPr>
              <w:t>定格周波数（電動機又は変圧器を有するものの場合に限る。</w:t>
            </w: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）</w:t>
            </w:r>
            <w:r w:rsidR="00A435E5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Rated frequency (limited to those with motors or transformers.)</w:t>
            </w:r>
            <w:r w:rsidR="00FD73C0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6B0" w:rsidRPr="004E7DA5" w:rsidRDefault="00FC744E" w:rsidP="0061659E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93450459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E7DA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D16B0" w:rsidRP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50Hz</w:t>
            </w:r>
            <w:r w:rsidR="000D16B0" w:rsidRPr="004E7DA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のもの</w:t>
            </w:r>
            <w:r w:rsidR="00A435E5" w:rsidRPr="004E7DA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0D16B0" w:rsidRP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50Hz</w:t>
            </w:r>
            <w:r w:rsidR="00FD73C0" w:rsidRP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0D16B0" w:rsidRPr="004E7DA5" w:rsidRDefault="00FC744E" w:rsidP="0061659E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21034394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E7DA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56549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D16B0" w:rsidRP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60Hz</w:t>
            </w:r>
            <w:r w:rsidR="000D16B0" w:rsidRPr="004E7DA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のもの</w:t>
            </w:r>
            <w:r w:rsidR="00A435E5" w:rsidRPr="004E7DA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0D16B0" w:rsidRP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60Hz</w:t>
            </w:r>
            <w:r w:rsidR="00FD73C0" w:rsidRP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</w:tc>
      </w:tr>
      <w:tr w:rsidR="000D16B0" w:rsidTr="002F09AE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D16B0" w:rsidRDefault="000D16B0" w:rsidP="008513BB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6B0" w:rsidRDefault="000D16B0" w:rsidP="008513BB">
            <w:pPr>
              <w:spacing w:before="60" w:after="60"/>
              <w:rPr>
                <w:rFonts w:ascii="Arial" w:eastAsia="ＭＳ 明朝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  <w:lang w:eastAsia="ja-JP"/>
              </w:rPr>
              <w:t>器体スイッチ（主回路を開閉するものの場合に限り、自動スイッチ及び自動温度調節器を除く。</w:t>
            </w: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）</w:t>
            </w:r>
            <w:r w:rsidR="00A435E5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Body switch (limited to those used for turning the main circuit on and off, and excluding temperature limiters and thermostats.)</w:t>
            </w:r>
            <w:r w:rsidR="00FD73C0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6B0" w:rsidRPr="004E7DA5" w:rsidRDefault="00FC744E" w:rsidP="0061659E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56197513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E7DA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D16B0" w:rsidRPr="004E7DA5">
              <w:rPr>
                <w:rFonts w:ascii="Arial" w:eastAsia="ＭＳ Ｐゴシック" w:hAnsi="Arial" w:cs="Arial" w:hint="eastAsia"/>
                <w:sz w:val="20"/>
                <w:szCs w:val="20"/>
              </w:rPr>
              <w:t>あるもの</w:t>
            </w:r>
            <w:r w:rsidR="00A435E5" w:rsidRPr="004E7DA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0D16B0" w:rsidRPr="004E7DA5">
              <w:rPr>
                <w:rFonts w:ascii="Arial" w:eastAsia="ＭＳ Ｐゴシック" w:hAnsi="Arial" w:cs="Arial"/>
                <w:sz w:val="20"/>
                <w:szCs w:val="20"/>
              </w:rPr>
              <w:t>With body switch</w:t>
            </w:r>
            <w:r w:rsidR="00FD73C0" w:rsidRPr="004E7DA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0D16B0" w:rsidRPr="004E7DA5" w:rsidRDefault="00FC744E" w:rsidP="0061659E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211889406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E7DA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56549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D16B0" w:rsidRPr="004E7DA5">
              <w:rPr>
                <w:rFonts w:ascii="Arial" w:eastAsia="ＭＳ Ｐゴシック" w:hAnsi="Arial" w:cs="Arial" w:hint="eastAsia"/>
                <w:sz w:val="20"/>
                <w:szCs w:val="20"/>
              </w:rPr>
              <w:t>ないもの</w:t>
            </w:r>
            <w:r w:rsidR="00A435E5" w:rsidRPr="004E7DA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0D16B0" w:rsidRPr="004E7DA5">
              <w:rPr>
                <w:rFonts w:ascii="Arial" w:eastAsia="ＭＳ Ｐゴシック" w:hAnsi="Arial" w:cs="Arial"/>
                <w:sz w:val="20"/>
                <w:szCs w:val="20"/>
              </w:rPr>
              <w:t>Without body switch</w:t>
            </w:r>
            <w:r w:rsidR="00FD73C0" w:rsidRPr="004E7DA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0D16B0" w:rsidTr="002F09AE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D16B0" w:rsidRDefault="000D16B0" w:rsidP="008513BB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6B0" w:rsidRDefault="000D16B0" w:rsidP="008513BB">
            <w:pPr>
              <w:spacing w:before="60" w:after="60"/>
              <w:rPr>
                <w:rFonts w:ascii="Arial" w:eastAsia="ＭＳ 明朝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器体スイッチの操作の方式</w:t>
            </w:r>
            <w:r w:rsidR="00A435E5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Switching operation of body switch</w:t>
            </w:r>
            <w:r w:rsidR="00FD73C0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6B0" w:rsidRPr="004E7DA5" w:rsidRDefault="00FC744E" w:rsidP="0061659E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204590713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E7DA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D16B0" w:rsidRPr="004E7DA5">
              <w:rPr>
                <w:rFonts w:ascii="Arial" w:eastAsia="ＭＳ Ｐゴシック" w:hAnsi="Arial" w:cs="Arial" w:hint="eastAsia"/>
                <w:sz w:val="20"/>
                <w:szCs w:val="20"/>
              </w:rPr>
              <w:t>タンブラー式のもの</w:t>
            </w:r>
            <w:r w:rsidR="00A435E5" w:rsidRPr="004E7DA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0D16B0" w:rsidRPr="004E7DA5">
              <w:rPr>
                <w:rFonts w:ascii="Arial" w:eastAsia="ＭＳ Ｐゴシック" w:hAnsi="Arial" w:cs="Arial"/>
                <w:sz w:val="20"/>
                <w:szCs w:val="20"/>
              </w:rPr>
              <w:t>Tumbler type</w:t>
            </w:r>
            <w:r w:rsidR="00FD73C0" w:rsidRPr="004E7DA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0D16B0" w:rsidRPr="004E7DA5" w:rsidRDefault="00FC744E" w:rsidP="0061659E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38386628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E7DA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56549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D16B0" w:rsidRPr="004E7DA5">
              <w:rPr>
                <w:rFonts w:ascii="Arial" w:eastAsia="ＭＳ Ｐゴシック" w:hAnsi="Arial" w:cs="Arial" w:hint="eastAsia"/>
                <w:sz w:val="20"/>
                <w:szCs w:val="20"/>
              </w:rPr>
              <w:t>押しボタン式のもの</w:t>
            </w:r>
            <w:r w:rsidR="00A435E5" w:rsidRPr="004E7DA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0D16B0" w:rsidRPr="004E7DA5">
              <w:rPr>
                <w:rFonts w:ascii="Arial" w:eastAsia="ＭＳ Ｐゴシック" w:hAnsi="Arial" w:cs="Arial"/>
                <w:sz w:val="20"/>
                <w:szCs w:val="20"/>
              </w:rPr>
              <w:t>Push button type</w:t>
            </w:r>
            <w:r w:rsidR="00FD73C0" w:rsidRPr="004E7DA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0D16B0" w:rsidRPr="004E7DA5" w:rsidRDefault="00FC744E" w:rsidP="0061659E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91648231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E7DA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56549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D16B0" w:rsidRPr="004E7DA5">
              <w:rPr>
                <w:rFonts w:ascii="Arial" w:eastAsia="ＭＳ Ｐゴシック" w:hAnsi="Arial" w:cs="Arial" w:hint="eastAsia"/>
                <w:sz w:val="20"/>
                <w:szCs w:val="20"/>
              </w:rPr>
              <w:t>ロータリー式のもの</w:t>
            </w:r>
            <w:r w:rsidR="00A435E5" w:rsidRPr="004E7DA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0D16B0" w:rsidRPr="004E7DA5">
              <w:rPr>
                <w:rFonts w:ascii="Arial" w:eastAsia="ＭＳ Ｐゴシック" w:hAnsi="Arial" w:cs="Arial"/>
                <w:sz w:val="20"/>
                <w:szCs w:val="20"/>
              </w:rPr>
              <w:t>Rotary type</w:t>
            </w:r>
            <w:r w:rsidR="00FD73C0" w:rsidRPr="004E7DA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0D16B0" w:rsidRPr="004E7DA5" w:rsidRDefault="00FC744E" w:rsidP="0061659E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90195168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E7DA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56549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4</w:t>
            </w:r>
            <w:r w:rsid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D16B0" w:rsidRPr="004E7DA5">
              <w:rPr>
                <w:rFonts w:ascii="Arial" w:eastAsia="ＭＳ Ｐゴシック" w:hAnsi="Arial" w:cs="Arial" w:hint="eastAsia"/>
                <w:sz w:val="20"/>
                <w:szCs w:val="20"/>
              </w:rPr>
              <w:t>電磁式のもの</w:t>
            </w:r>
            <w:r w:rsidR="00A435E5" w:rsidRPr="004E7DA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0D16B0" w:rsidRPr="004E7DA5">
              <w:rPr>
                <w:rFonts w:ascii="Arial" w:eastAsia="ＭＳ Ｐゴシック" w:hAnsi="Arial" w:cs="Arial"/>
                <w:sz w:val="20"/>
                <w:szCs w:val="20"/>
              </w:rPr>
              <w:t>Electromagnetic type</w:t>
            </w:r>
            <w:r w:rsidR="00FD73C0" w:rsidRPr="004E7DA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0D16B0" w:rsidRPr="004E7DA5" w:rsidRDefault="00FC744E" w:rsidP="0061659E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35511018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E7DA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56549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</w:t>
            </w:r>
            <w:r w:rsid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D16B0" w:rsidRPr="004E7DA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その他のもの</w:t>
            </w:r>
            <w:r w:rsidR="00A435E5" w:rsidRPr="004E7DA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0D16B0" w:rsidRP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Others</w:t>
            </w:r>
            <w:r w:rsidR="00FD73C0" w:rsidRP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</w:tc>
      </w:tr>
      <w:tr w:rsidR="000D16B0" w:rsidTr="002F09AE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D16B0" w:rsidRDefault="000D16B0" w:rsidP="008513BB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6B0" w:rsidRDefault="000D16B0" w:rsidP="008513BB">
            <w:pPr>
              <w:spacing w:before="60" w:after="60"/>
              <w:rPr>
                <w:rFonts w:ascii="Arial" w:eastAsia="ＭＳ 明朝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器体スイッチの接点の材料</w:t>
            </w:r>
            <w:r w:rsidR="00A435E5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Body switch contact materials</w:t>
            </w:r>
            <w:r w:rsidR="00FD73C0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6B0" w:rsidRPr="004E7DA5" w:rsidRDefault="00FC744E" w:rsidP="0061659E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26538265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E7DA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D16B0" w:rsidRPr="004E7DA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銀のもの又は銀合金のもの</w:t>
            </w:r>
            <w:r w:rsidR="00A435E5" w:rsidRPr="004E7DA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0D16B0" w:rsidRP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Silver or silver alloy</w:t>
            </w:r>
            <w:r w:rsidR="00FD73C0" w:rsidRP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0D16B0" w:rsidRPr="004E7DA5" w:rsidRDefault="00FC744E" w:rsidP="0061659E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05936361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E7DA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56549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D16B0" w:rsidRPr="004E7DA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銅のもの又は銅合金のもの</w:t>
            </w:r>
            <w:r w:rsidR="00A435E5" w:rsidRPr="004E7DA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0D16B0" w:rsidRP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Copper or copper alloy</w:t>
            </w:r>
            <w:r w:rsidR="00FD73C0" w:rsidRP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0D16B0" w:rsidRPr="004E7DA5" w:rsidRDefault="00FC744E" w:rsidP="0061659E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213158822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E7DA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56549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D16B0" w:rsidRPr="004E7DA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その他のもの</w:t>
            </w:r>
            <w:r w:rsidR="00A435E5" w:rsidRPr="004E7DA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0D16B0" w:rsidRP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Others</w:t>
            </w:r>
            <w:r w:rsidR="00FD73C0" w:rsidRP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</w:tc>
      </w:tr>
      <w:tr w:rsidR="000D16B0" w:rsidTr="002F09AE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D16B0" w:rsidRDefault="000D16B0" w:rsidP="008513BB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6B0" w:rsidRDefault="000D16B0" w:rsidP="008513BB">
            <w:pPr>
              <w:spacing w:before="60" w:after="60"/>
              <w:rPr>
                <w:rFonts w:ascii="Arial" w:eastAsia="ＭＳ 明朝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  <w:lang w:eastAsia="ja-JP"/>
              </w:rPr>
              <w:t>自動スイッチ（温度過昇防止装置として用いられるものを除く。</w:t>
            </w: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）</w:t>
            </w:r>
            <w:r w:rsidR="00A435E5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Temperature limiter (excluding those used for thermal cutout.)</w:t>
            </w:r>
            <w:r w:rsidR="00FD73C0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6B0" w:rsidRPr="004E7DA5" w:rsidRDefault="00FC744E" w:rsidP="0061659E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67183968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E7DA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D16B0" w:rsidRPr="004E7DA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あるもの</w:t>
            </w:r>
            <w:r w:rsidR="00A435E5" w:rsidRPr="004E7DA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0D16B0" w:rsidRP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With temperature limiter</w:t>
            </w:r>
            <w:r w:rsidR="00FD73C0" w:rsidRP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0D16B0" w:rsidRPr="004E7DA5" w:rsidRDefault="00FC744E" w:rsidP="0061659E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07455479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E7DA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56549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D16B0" w:rsidRPr="004E7DA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ないもの</w:t>
            </w:r>
            <w:r w:rsidR="00A435E5" w:rsidRPr="004E7DA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0D16B0" w:rsidRP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Without temperature limiter</w:t>
            </w:r>
            <w:r w:rsidR="00FD73C0" w:rsidRP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</w:tc>
      </w:tr>
      <w:tr w:rsidR="000D16B0" w:rsidTr="002F09AE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D16B0" w:rsidRDefault="000D16B0" w:rsidP="008513BB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6B0" w:rsidRDefault="000D16B0" w:rsidP="008513BB">
            <w:pPr>
              <w:spacing w:before="60" w:after="60"/>
              <w:rPr>
                <w:rFonts w:ascii="Arial" w:eastAsia="ＭＳ 明朝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自動スイッチの動作温度の設定</w:t>
            </w:r>
            <w:r w:rsidR="00A435E5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Temperature limiter operating temperature setting</w:t>
            </w:r>
            <w:r w:rsidR="00FD73C0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6B0" w:rsidRPr="004E7DA5" w:rsidRDefault="00FC744E" w:rsidP="0061659E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98266815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E7DA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D16B0" w:rsidRPr="004E7DA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固定しているもの</w:t>
            </w:r>
            <w:r w:rsidR="00A435E5" w:rsidRPr="004E7DA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0D16B0" w:rsidRP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Fixed</w:t>
            </w:r>
            <w:r w:rsidR="00FD73C0" w:rsidRP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0D16B0" w:rsidRPr="004E7DA5" w:rsidRDefault="00FC744E" w:rsidP="0061659E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43374734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E7DA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56549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D16B0" w:rsidRPr="004E7DA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可変のもの</w:t>
            </w:r>
            <w:r w:rsidR="00A435E5" w:rsidRPr="004E7DA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0D16B0" w:rsidRP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Adjustable</w:t>
            </w:r>
            <w:r w:rsidR="00FD73C0" w:rsidRP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</w:tc>
      </w:tr>
      <w:tr w:rsidR="000D16B0" w:rsidTr="002F09AE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D16B0" w:rsidRDefault="000D16B0" w:rsidP="008513BB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6B0" w:rsidRDefault="000D16B0" w:rsidP="008513BB">
            <w:pPr>
              <w:spacing w:before="60" w:after="60"/>
              <w:rPr>
                <w:rFonts w:ascii="Arial" w:eastAsia="ＭＳ 明朝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  <w:lang w:eastAsia="ja-JP"/>
              </w:rPr>
              <w:t>自動スイッチの動作温度（動作温度が可変のものにあつては、その最高の温度をいう。</w:t>
            </w: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）</w:t>
            </w:r>
            <w:r w:rsidR="00A435E5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Temperature limiter operating temperature (in the case of switches with adjustable operating temperature, the maximum temperature.)</w:t>
            </w:r>
            <w:r w:rsidR="00FD73C0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6B0" w:rsidRPr="004E7DA5" w:rsidRDefault="00FC744E" w:rsidP="0061659E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97309631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E7DA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D16B0" w:rsidRP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80</w:t>
            </w:r>
            <w:r w:rsidR="000D16B0" w:rsidRPr="004E7DA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0D16B0" w:rsidRPr="004E7DA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A435E5" w:rsidRPr="004E7DA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0D16B0" w:rsidRP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80</w:t>
            </w:r>
            <w:r w:rsidR="000D16B0" w:rsidRPr="004E7DA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0D16B0" w:rsidRP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or less</w:t>
            </w:r>
            <w:r w:rsidR="00FD73C0" w:rsidRP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0D16B0" w:rsidRPr="004E7DA5" w:rsidRDefault="00FC744E" w:rsidP="0061659E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39559506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E7DA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56549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D16B0" w:rsidRP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80</w:t>
            </w:r>
            <w:r w:rsidR="000D16B0" w:rsidRPr="004E7DA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0D16B0" w:rsidRPr="004E7DA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0D16B0" w:rsidRP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100</w:t>
            </w:r>
            <w:r w:rsidR="000D16B0" w:rsidRPr="004E7DA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0D16B0" w:rsidRPr="004E7DA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A435E5" w:rsidRPr="004E7DA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0D16B0" w:rsidRP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80</w:t>
            </w:r>
            <w:r w:rsidR="000D16B0" w:rsidRPr="004E7DA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0D16B0" w:rsidRP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100</w:t>
            </w:r>
            <w:r w:rsidR="000D16B0" w:rsidRPr="004E7DA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FD73C0" w:rsidRP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0D16B0" w:rsidRPr="004E7DA5" w:rsidRDefault="00FC744E" w:rsidP="0061659E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3890154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E7DA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56549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D16B0" w:rsidRP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100</w:t>
            </w:r>
            <w:r w:rsidR="000D16B0" w:rsidRPr="004E7DA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0D16B0" w:rsidRPr="004E7DA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0D16B0" w:rsidRP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120</w:t>
            </w:r>
            <w:r w:rsidR="000D16B0" w:rsidRPr="004E7DA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0D16B0" w:rsidRPr="004E7DA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A435E5" w:rsidRPr="004E7DA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0D16B0" w:rsidRP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100</w:t>
            </w:r>
            <w:r w:rsidR="000D16B0" w:rsidRPr="004E7DA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0D16B0" w:rsidRP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120</w:t>
            </w:r>
            <w:r w:rsidR="000D16B0" w:rsidRPr="004E7DA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FD73C0" w:rsidRP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0D16B0" w:rsidRPr="004E7DA5" w:rsidRDefault="00FC744E" w:rsidP="0061659E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81833029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E7DA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56549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4</w:t>
            </w:r>
            <w:r w:rsid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D16B0" w:rsidRP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120</w:t>
            </w:r>
            <w:r w:rsidR="000D16B0" w:rsidRPr="004E7DA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0D16B0" w:rsidRPr="004E7DA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0D16B0" w:rsidRP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140</w:t>
            </w:r>
            <w:r w:rsidR="000D16B0" w:rsidRPr="004E7DA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0D16B0" w:rsidRPr="004E7DA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A435E5" w:rsidRPr="004E7DA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0D16B0" w:rsidRP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120</w:t>
            </w:r>
            <w:r w:rsidR="000D16B0" w:rsidRPr="004E7DA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0D16B0" w:rsidRP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140</w:t>
            </w:r>
            <w:r w:rsidR="000D16B0" w:rsidRPr="004E7DA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FD73C0" w:rsidRP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0D16B0" w:rsidRPr="004E7DA5" w:rsidRDefault="00FC744E" w:rsidP="0061659E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58888143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E7DA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56549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</w:t>
            </w:r>
            <w:r w:rsid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D16B0" w:rsidRP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140</w:t>
            </w:r>
            <w:r w:rsidR="000D16B0" w:rsidRPr="004E7DA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0D16B0" w:rsidRPr="004E7DA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0D16B0" w:rsidRP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160</w:t>
            </w:r>
            <w:r w:rsidR="000D16B0" w:rsidRPr="004E7DA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0D16B0" w:rsidRPr="004E7DA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A435E5" w:rsidRPr="004E7DA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0D16B0" w:rsidRP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140</w:t>
            </w:r>
            <w:r w:rsidR="000D16B0" w:rsidRPr="004E7DA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0D16B0" w:rsidRP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160</w:t>
            </w:r>
            <w:r w:rsidR="000D16B0" w:rsidRPr="004E7DA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FD73C0" w:rsidRP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0D16B0" w:rsidRPr="004E7DA5" w:rsidRDefault="00FC744E" w:rsidP="0061659E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83234104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E7DA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56549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6</w:t>
            </w:r>
            <w:r w:rsid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D16B0" w:rsidRP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160</w:t>
            </w:r>
            <w:r w:rsidR="000D16B0" w:rsidRPr="004E7DA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0D16B0" w:rsidRPr="004E7DA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0D16B0" w:rsidRP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180</w:t>
            </w:r>
            <w:r w:rsidR="000D16B0" w:rsidRPr="004E7DA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0D16B0" w:rsidRPr="004E7DA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A435E5" w:rsidRPr="004E7DA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0D16B0" w:rsidRP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160</w:t>
            </w:r>
            <w:r w:rsidR="000D16B0" w:rsidRPr="004E7DA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0D16B0" w:rsidRP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180</w:t>
            </w:r>
            <w:r w:rsidR="000D16B0" w:rsidRPr="004E7DA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FD73C0" w:rsidRP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0D16B0" w:rsidRPr="004E7DA5" w:rsidRDefault="00FC744E" w:rsidP="0061659E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97465157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E7DA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56549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7</w:t>
            </w:r>
            <w:r w:rsid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D16B0" w:rsidRP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180</w:t>
            </w:r>
            <w:r w:rsidR="000D16B0" w:rsidRPr="004E7DA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0D16B0" w:rsidRPr="004E7DA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0D16B0" w:rsidRP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200</w:t>
            </w:r>
            <w:r w:rsidR="000D16B0" w:rsidRPr="004E7DA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0D16B0" w:rsidRPr="004E7DA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A435E5" w:rsidRPr="004E7DA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0D16B0" w:rsidRP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180</w:t>
            </w:r>
            <w:r w:rsidR="000D16B0" w:rsidRPr="004E7DA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0D16B0" w:rsidRP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200</w:t>
            </w:r>
            <w:r w:rsidR="000D16B0" w:rsidRPr="004E7DA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FD73C0" w:rsidRP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0D16B0" w:rsidRPr="004E7DA5" w:rsidRDefault="00FC744E" w:rsidP="0061659E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86524955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E7DA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56549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8</w:t>
            </w:r>
            <w:r w:rsid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D16B0" w:rsidRP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200</w:t>
            </w:r>
            <w:r w:rsidR="000D16B0" w:rsidRPr="004E7DA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0D16B0" w:rsidRPr="004E7DA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0D16B0" w:rsidRP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220</w:t>
            </w:r>
            <w:r w:rsidR="000D16B0" w:rsidRPr="004E7DA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0D16B0" w:rsidRPr="004E7DA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A435E5" w:rsidRPr="004E7DA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0D16B0" w:rsidRP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200</w:t>
            </w:r>
            <w:r w:rsidR="000D16B0" w:rsidRPr="004E7DA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0D16B0" w:rsidRP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220</w:t>
            </w:r>
            <w:r w:rsidR="000D16B0" w:rsidRPr="004E7DA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FD73C0" w:rsidRP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0D16B0" w:rsidRPr="004E7DA5" w:rsidRDefault="00FC744E" w:rsidP="0061659E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85075735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E7DA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56549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9</w:t>
            </w:r>
            <w:r w:rsid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D16B0" w:rsidRP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220</w:t>
            </w:r>
            <w:r w:rsidR="000D16B0" w:rsidRPr="004E7DA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0D16B0" w:rsidRPr="004E7DA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0D16B0" w:rsidRP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240</w:t>
            </w:r>
            <w:r w:rsidR="000D16B0" w:rsidRPr="004E7DA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0D16B0" w:rsidRPr="004E7DA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A435E5" w:rsidRPr="004E7DA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0D16B0" w:rsidRP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220</w:t>
            </w:r>
            <w:r w:rsidR="000D16B0" w:rsidRPr="004E7DA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0D16B0" w:rsidRP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240</w:t>
            </w:r>
            <w:r w:rsidR="000D16B0" w:rsidRPr="004E7DA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FD73C0" w:rsidRP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0D16B0" w:rsidRPr="004E7DA5" w:rsidRDefault="00FC744E" w:rsidP="0061659E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2638849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E7DA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56549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0</w:t>
            </w:r>
            <w:r w:rsid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D16B0" w:rsidRP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240</w:t>
            </w:r>
            <w:r w:rsidR="000D16B0" w:rsidRPr="004E7DA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0D16B0" w:rsidRPr="004E7DA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0D16B0" w:rsidRP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260</w:t>
            </w:r>
            <w:r w:rsidR="000D16B0" w:rsidRPr="004E7DA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0D16B0" w:rsidRPr="004E7DA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A435E5" w:rsidRPr="004E7DA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0D16B0" w:rsidRP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240</w:t>
            </w:r>
            <w:r w:rsidR="000D16B0" w:rsidRPr="004E7DA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0D16B0" w:rsidRP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260</w:t>
            </w:r>
            <w:r w:rsidR="000D16B0" w:rsidRPr="004E7DA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FD73C0" w:rsidRP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0D16B0" w:rsidRPr="004E7DA5" w:rsidRDefault="00FC744E" w:rsidP="0061659E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05938813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E7DA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56549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</w:t>
            </w:r>
            <w:r w:rsid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D16B0" w:rsidRP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260</w:t>
            </w:r>
            <w:r w:rsidR="000D16B0" w:rsidRPr="004E7DA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0D16B0" w:rsidRPr="004E7DA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0D16B0" w:rsidRP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280</w:t>
            </w:r>
            <w:r w:rsidR="000D16B0" w:rsidRPr="004E7DA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0D16B0" w:rsidRPr="004E7DA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A435E5" w:rsidRPr="004E7DA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0D16B0" w:rsidRP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260</w:t>
            </w:r>
            <w:r w:rsidR="000D16B0" w:rsidRPr="004E7DA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0D16B0" w:rsidRP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280</w:t>
            </w:r>
            <w:r w:rsidR="000D16B0" w:rsidRPr="004E7DA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FD73C0" w:rsidRP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0D16B0" w:rsidRPr="004E7DA5" w:rsidRDefault="00FC744E" w:rsidP="0061659E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39149679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E7DA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56549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D16B0" w:rsidRP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280</w:t>
            </w:r>
            <w:r w:rsidR="000D16B0" w:rsidRPr="004E7DA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0D16B0" w:rsidRPr="004E7DA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0D16B0" w:rsidRP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300</w:t>
            </w:r>
            <w:r w:rsidR="000D16B0" w:rsidRPr="004E7DA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0D16B0" w:rsidRPr="004E7DA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A435E5" w:rsidRPr="004E7DA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0D16B0" w:rsidRP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280</w:t>
            </w:r>
            <w:r w:rsidR="000D16B0" w:rsidRPr="004E7DA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0D16B0" w:rsidRP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300</w:t>
            </w:r>
            <w:r w:rsidR="000D16B0" w:rsidRPr="004E7DA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FD73C0" w:rsidRP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0D16B0" w:rsidRPr="004E7DA5" w:rsidRDefault="00FC744E" w:rsidP="0061659E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94091867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E7DA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56549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D16B0" w:rsidRP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300</w:t>
            </w:r>
            <w:r w:rsidR="000D16B0" w:rsidRPr="004E7DA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0D16B0" w:rsidRPr="004E7DA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を超えるもの</w:t>
            </w:r>
            <w:r w:rsidR="00A435E5" w:rsidRPr="004E7DA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0D16B0" w:rsidRP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300</w:t>
            </w:r>
            <w:r w:rsidR="000D16B0" w:rsidRPr="004E7DA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FD73C0" w:rsidRP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</w:tc>
      </w:tr>
      <w:tr w:rsidR="000D16B0" w:rsidTr="002F09AE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D16B0" w:rsidRDefault="000D16B0" w:rsidP="008513BB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6B0" w:rsidRDefault="000D16B0" w:rsidP="008513BB">
            <w:pPr>
              <w:spacing w:before="60" w:after="60"/>
              <w:rPr>
                <w:rFonts w:ascii="Arial" w:eastAsia="ＭＳ 明朝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  <w:lang w:eastAsia="ja-JP"/>
              </w:rPr>
              <w:t>自動温度調節器（温度過昇防止装置として用いられるものを除き、電熱装置から発生する熱により動作するものに限る。</w:t>
            </w: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）</w:t>
            </w:r>
            <w:r w:rsidR="00A435E5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Thermostat (excluding those used for thermal cutout, and limited to those operating from the heat generated from the electrical heating appliance.)</w:t>
            </w:r>
            <w:r w:rsidR="00FD73C0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6B0" w:rsidRPr="004E7DA5" w:rsidRDefault="00FC744E" w:rsidP="0061659E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36557363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E7DA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D16B0" w:rsidRPr="004E7DA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あるもの</w:t>
            </w:r>
            <w:r w:rsidR="00A435E5" w:rsidRPr="004E7DA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0D16B0" w:rsidRP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With thermostat</w:t>
            </w:r>
            <w:r w:rsidR="00FD73C0" w:rsidRP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0D16B0" w:rsidRPr="004E7DA5" w:rsidRDefault="00FC744E" w:rsidP="0061659E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18794219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E7DA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56549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D16B0" w:rsidRPr="004E7DA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ないもの</w:t>
            </w:r>
            <w:r w:rsidR="00A435E5" w:rsidRPr="004E7DA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0D16B0" w:rsidRP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Without thermostat</w:t>
            </w:r>
            <w:r w:rsidR="00FD73C0" w:rsidRP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</w:tc>
      </w:tr>
      <w:tr w:rsidR="000D16B0" w:rsidTr="002F09AE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D16B0" w:rsidRDefault="000D16B0" w:rsidP="008513BB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6B0" w:rsidRDefault="000D16B0" w:rsidP="008513BB">
            <w:pPr>
              <w:spacing w:before="60" w:after="60"/>
              <w:rPr>
                <w:rFonts w:ascii="Arial" w:eastAsia="ＭＳ 明朝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自動温度調節器の温度検知の方式</w:t>
            </w:r>
            <w:r w:rsidR="00A435E5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Thermostat temperature detection method</w:t>
            </w:r>
            <w:r w:rsidR="00FD73C0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6B0" w:rsidRPr="004E7DA5" w:rsidRDefault="00FC744E" w:rsidP="0061659E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10395566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E7DA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D16B0" w:rsidRPr="004E7DA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バイメタル式のもの</w:t>
            </w:r>
            <w:r w:rsidR="00A435E5" w:rsidRPr="004E7DA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0D16B0" w:rsidRP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Bimetal type</w:t>
            </w:r>
            <w:r w:rsidR="00FD73C0" w:rsidRP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0D16B0" w:rsidRPr="004E7DA5" w:rsidRDefault="00FC744E" w:rsidP="0061659E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3222174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E7DA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56549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D16B0" w:rsidRPr="004E7DA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液体膨張式のもの</w:t>
            </w:r>
            <w:r w:rsidR="00A435E5" w:rsidRPr="004E7DA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0D16B0" w:rsidRP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Liquid expansion type</w:t>
            </w:r>
            <w:r w:rsidR="00FD73C0" w:rsidRP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0D16B0" w:rsidRPr="004E7DA5" w:rsidRDefault="00FC744E" w:rsidP="0061659E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21377058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E7DA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56549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D16B0" w:rsidRPr="004E7DA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気体膨張式のもの</w:t>
            </w:r>
            <w:r w:rsidR="00A435E5" w:rsidRPr="004E7DA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0D16B0" w:rsidRP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Gas expansion type</w:t>
            </w:r>
            <w:r w:rsidR="00FD73C0" w:rsidRP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0D16B0" w:rsidRPr="004E7DA5" w:rsidRDefault="00FC744E" w:rsidP="0061659E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9044163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E7DA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56549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4</w:t>
            </w:r>
            <w:r w:rsid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D16B0" w:rsidRPr="004E7DA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半導体式のもの</w:t>
            </w:r>
            <w:r w:rsidR="00A435E5" w:rsidRPr="004E7DA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0D16B0" w:rsidRP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Semiconductor type</w:t>
            </w:r>
            <w:r w:rsidR="00FD73C0" w:rsidRP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0D16B0" w:rsidRPr="004E7DA5" w:rsidRDefault="00FC744E" w:rsidP="0061659E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8121651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E7DA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56549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</w:t>
            </w:r>
            <w:r w:rsid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D16B0" w:rsidRPr="004E7DA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その他のもの</w:t>
            </w:r>
            <w:r w:rsidR="00A435E5" w:rsidRPr="004E7DA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0D16B0" w:rsidRP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Others</w:t>
            </w:r>
            <w:r w:rsidR="00FD73C0" w:rsidRP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</w:tc>
      </w:tr>
      <w:tr w:rsidR="000D16B0" w:rsidTr="002F09AE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D16B0" w:rsidRDefault="000D16B0" w:rsidP="008513BB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6B0" w:rsidRDefault="000D16B0" w:rsidP="008513BB">
            <w:pPr>
              <w:spacing w:before="60" w:after="60"/>
              <w:rPr>
                <w:rFonts w:ascii="Arial" w:eastAsia="ＭＳ 明朝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自動温度調節器の温度調節の方式</w:t>
            </w:r>
            <w:r w:rsidR="00A435E5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Thermostat temperature setting method</w:t>
            </w:r>
            <w:r w:rsidR="00FD73C0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6B0" w:rsidRPr="004E7DA5" w:rsidRDefault="00FC744E" w:rsidP="0061659E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69953950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E7DA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D16B0" w:rsidRPr="004E7DA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接点を機械的に開閉するもの</w:t>
            </w:r>
            <w:r w:rsidR="00A435E5" w:rsidRPr="004E7DA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0D16B0" w:rsidRP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Mechanical contacts</w:t>
            </w:r>
            <w:r w:rsidR="00FD73C0" w:rsidRP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0D16B0" w:rsidRPr="004E7DA5" w:rsidRDefault="00FC744E" w:rsidP="0061659E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21709442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E7DA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56549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D16B0" w:rsidRPr="004E7DA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その他のもの</w:t>
            </w:r>
            <w:r w:rsidR="00A435E5" w:rsidRPr="004E7DA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0D16B0" w:rsidRP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Others</w:t>
            </w:r>
            <w:r w:rsidR="00FD73C0" w:rsidRP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</w:tc>
      </w:tr>
      <w:tr w:rsidR="000D16B0" w:rsidTr="002F09AE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D16B0" w:rsidRDefault="000D16B0" w:rsidP="008513BB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6B0" w:rsidRDefault="000D16B0" w:rsidP="008513BB">
            <w:pPr>
              <w:spacing w:before="60" w:after="60"/>
              <w:rPr>
                <w:rFonts w:ascii="Arial" w:eastAsia="ＭＳ 明朝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  <w:lang w:eastAsia="ja-JP"/>
              </w:rPr>
              <w:t>自動温度調節器の動作温度（接点を機械的に開閉するものの場合に限り、かつ、動作温度が可変のものにあつては、その最高温度をいう。</w:t>
            </w: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）</w:t>
            </w:r>
            <w:r w:rsidR="00A435E5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 xml:space="preserve">Thermostat operating temperature (limited to those using mechanical </w:t>
            </w:r>
            <w:r w:rsidR="00135C5F">
              <w:rPr>
                <w:rFonts w:ascii="Arial" w:hAnsi="Arial" w:cs="Arial"/>
                <w:sz w:val="20"/>
                <w:szCs w:val="20"/>
              </w:rPr>
              <w:t>opening and closing</w:t>
            </w:r>
            <w:r>
              <w:rPr>
                <w:rFonts w:ascii="Arial" w:hAnsi="Arial" w:cs="Arial"/>
                <w:sz w:val="20"/>
                <w:szCs w:val="20"/>
              </w:rPr>
              <w:t xml:space="preserve"> of contacts, </w:t>
            </w:r>
            <w:r w:rsidR="003B2F1A">
              <w:rPr>
                <w:rFonts w:ascii="Arial" w:hAnsi="Arial" w:cs="Arial"/>
                <w:sz w:val="20"/>
                <w:szCs w:val="20"/>
              </w:rPr>
              <w:t xml:space="preserve">and, </w:t>
            </w:r>
            <w:r>
              <w:rPr>
                <w:rFonts w:ascii="Arial" w:hAnsi="Arial" w:cs="Arial"/>
                <w:sz w:val="20"/>
                <w:szCs w:val="20"/>
              </w:rPr>
              <w:t>in the case of those with adjustable operating temperature, the maximum temperature.)</w:t>
            </w:r>
            <w:r w:rsidR="00FD73C0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6B0" w:rsidRPr="004E7DA5" w:rsidRDefault="00FC744E" w:rsidP="0061659E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95021640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E7DA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D16B0" w:rsidRP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80</w:t>
            </w:r>
            <w:r w:rsidR="000D16B0" w:rsidRPr="004E7DA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0D16B0" w:rsidRPr="004E7DA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A435E5" w:rsidRPr="004E7DA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0D16B0" w:rsidRP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80</w:t>
            </w:r>
            <w:r w:rsidR="000D16B0" w:rsidRPr="004E7DA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0D16B0" w:rsidRP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or less</w:t>
            </w:r>
            <w:r w:rsidR="00FD73C0" w:rsidRP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0D16B0" w:rsidRPr="004E7DA5" w:rsidRDefault="00FC744E" w:rsidP="0061659E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77016172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E7DA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56549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D16B0" w:rsidRP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80</w:t>
            </w:r>
            <w:r w:rsidR="000D16B0" w:rsidRPr="004E7DA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0D16B0" w:rsidRPr="004E7DA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0D16B0" w:rsidRP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100</w:t>
            </w:r>
            <w:r w:rsidR="000D16B0" w:rsidRPr="004E7DA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0D16B0" w:rsidRPr="004E7DA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A435E5" w:rsidRPr="004E7DA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0D16B0" w:rsidRP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80</w:t>
            </w:r>
            <w:r w:rsidR="000D16B0" w:rsidRPr="004E7DA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0D16B0" w:rsidRP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100</w:t>
            </w:r>
            <w:r w:rsidR="000D16B0" w:rsidRPr="004E7DA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FD73C0" w:rsidRP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0D16B0" w:rsidRPr="004E7DA5" w:rsidRDefault="00FC744E" w:rsidP="0061659E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18694307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E7DA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56549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D16B0" w:rsidRP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100</w:t>
            </w:r>
            <w:r w:rsidR="000D16B0" w:rsidRPr="004E7DA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0D16B0" w:rsidRPr="004E7DA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0D16B0" w:rsidRP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120</w:t>
            </w:r>
            <w:r w:rsidR="000D16B0" w:rsidRPr="004E7DA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0D16B0" w:rsidRPr="004E7DA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A435E5" w:rsidRPr="004E7DA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0D16B0" w:rsidRP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100</w:t>
            </w:r>
            <w:r w:rsidR="000D16B0" w:rsidRPr="004E7DA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0D16B0" w:rsidRP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120</w:t>
            </w:r>
            <w:r w:rsidR="000D16B0" w:rsidRPr="004E7DA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FD73C0" w:rsidRP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0D16B0" w:rsidRPr="004E7DA5" w:rsidRDefault="00FC744E" w:rsidP="0061659E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74021567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E7DA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56549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4</w:t>
            </w:r>
            <w:r w:rsid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D16B0" w:rsidRP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120</w:t>
            </w:r>
            <w:r w:rsidR="000D16B0" w:rsidRPr="004E7DA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0D16B0" w:rsidRPr="004E7DA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0D16B0" w:rsidRP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140</w:t>
            </w:r>
            <w:r w:rsidR="000D16B0" w:rsidRPr="004E7DA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0D16B0" w:rsidRPr="004E7DA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A435E5" w:rsidRPr="004E7DA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0D16B0" w:rsidRP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120</w:t>
            </w:r>
            <w:r w:rsidR="000D16B0" w:rsidRPr="004E7DA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0D16B0" w:rsidRP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140</w:t>
            </w:r>
            <w:r w:rsidR="000D16B0" w:rsidRPr="004E7DA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FD73C0" w:rsidRP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0D16B0" w:rsidRPr="004E7DA5" w:rsidRDefault="00FC744E" w:rsidP="0061659E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90104920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E7DA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56549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</w:t>
            </w:r>
            <w:r w:rsid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D16B0" w:rsidRP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140</w:t>
            </w:r>
            <w:r w:rsidR="000D16B0" w:rsidRPr="004E7DA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0D16B0" w:rsidRPr="004E7DA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0D16B0" w:rsidRP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160</w:t>
            </w:r>
            <w:r w:rsidR="000D16B0" w:rsidRPr="004E7DA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0D16B0" w:rsidRPr="004E7DA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A435E5" w:rsidRPr="004E7DA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0D16B0" w:rsidRP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140</w:t>
            </w:r>
            <w:r w:rsidR="000D16B0" w:rsidRPr="004E7DA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0D16B0" w:rsidRP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160</w:t>
            </w:r>
            <w:r w:rsidR="000D16B0" w:rsidRPr="004E7DA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FD73C0" w:rsidRP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0D16B0" w:rsidRPr="004E7DA5" w:rsidRDefault="00FC744E" w:rsidP="0061659E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91003056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E7DA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56549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6</w:t>
            </w:r>
            <w:r w:rsid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D16B0" w:rsidRP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160</w:t>
            </w:r>
            <w:r w:rsidR="000D16B0" w:rsidRPr="004E7DA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0D16B0" w:rsidRPr="004E7DA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0D16B0" w:rsidRP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180</w:t>
            </w:r>
            <w:r w:rsidR="000D16B0" w:rsidRPr="004E7DA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0D16B0" w:rsidRPr="004E7DA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A435E5" w:rsidRPr="004E7DA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0D16B0" w:rsidRP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160</w:t>
            </w:r>
            <w:r w:rsidR="000D16B0" w:rsidRPr="004E7DA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0D16B0" w:rsidRP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180</w:t>
            </w:r>
            <w:r w:rsidR="000D16B0" w:rsidRPr="004E7DA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FD73C0" w:rsidRP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0D16B0" w:rsidRPr="004E7DA5" w:rsidRDefault="00FC744E" w:rsidP="0061659E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71901587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E7DA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56549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7</w:t>
            </w:r>
            <w:r w:rsid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D16B0" w:rsidRP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180</w:t>
            </w:r>
            <w:r w:rsidR="000D16B0" w:rsidRPr="004E7DA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0D16B0" w:rsidRPr="004E7DA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0D16B0" w:rsidRP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200</w:t>
            </w:r>
            <w:r w:rsidR="000D16B0" w:rsidRPr="004E7DA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0D16B0" w:rsidRPr="004E7DA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A435E5" w:rsidRPr="004E7DA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0D16B0" w:rsidRP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180</w:t>
            </w:r>
            <w:r w:rsidR="000D16B0" w:rsidRPr="004E7DA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0D16B0" w:rsidRP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200</w:t>
            </w:r>
            <w:r w:rsidR="000D16B0" w:rsidRPr="004E7DA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FD73C0" w:rsidRP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0D16B0" w:rsidRPr="004E7DA5" w:rsidRDefault="00FC744E" w:rsidP="0061659E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37153938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E7DA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56549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8</w:t>
            </w:r>
            <w:r w:rsid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D16B0" w:rsidRP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200</w:t>
            </w:r>
            <w:r w:rsidR="000D16B0" w:rsidRPr="004E7DA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0D16B0" w:rsidRPr="004E7DA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0D16B0" w:rsidRP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220</w:t>
            </w:r>
            <w:r w:rsidR="000D16B0" w:rsidRPr="004E7DA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0D16B0" w:rsidRPr="004E7DA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A435E5" w:rsidRPr="004E7DA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0D16B0" w:rsidRP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200</w:t>
            </w:r>
            <w:r w:rsidR="000D16B0" w:rsidRPr="004E7DA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0D16B0" w:rsidRP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220</w:t>
            </w:r>
            <w:r w:rsidR="000D16B0" w:rsidRPr="004E7DA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FD73C0" w:rsidRP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0D16B0" w:rsidRPr="004E7DA5" w:rsidRDefault="00FC744E" w:rsidP="0061659E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57748780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E7DA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56549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9</w:t>
            </w:r>
            <w:r w:rsid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D16B0" w:rsidRP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220</w:t>
            </w:r>
            <w:r w:rsidR="000D16B0" w:rsidRPr="004E7DA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0D16B0" w:rsidRPr="004E7DA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0D16B0" w:rsidRP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240</w:t>
            </w:r>
            <w:r w:rsidR="000D16B0" w:rsidRPr="004E7DA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0D16B0" w:rsidRPr="004E7DA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A435E5" w:rsidRPr="004E7DA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0D16B0" w:rsidRP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220</w:t>
            </w:r>
            <w:r w:rsidR="000D16B0" w:rsidRPr="004E7DA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0D16B0" w:rsidRP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240</w:t>
            </w:r>
            <w:r w:rsidR="000D16B0" w:rsidRPr="004E7DA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FD73C0" w:rsidRP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0D16B0" w:rsidRPr="004E7DA5" w:rsidRDefault="00FC744E" w:rsidP="0061659E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92692148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E7DA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56549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0</w:t>
            </w:r>
            <w:r w:rsid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D16B0" w:rsidRP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240</w:t>
            </w:r>
            <w:r w:rsidR="000D16B0" w:rsidRPr="004E7DA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0D16B0" w:rsidRPr="004E7DA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0D16B0" w:rsidRP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260</w:t>
            </w:r>
            <w:r w:rsidR="000D16B0" w:rsidRPr="004E7DA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0D16B0" w:rsidRPr="004E7DA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A435E5" w:rsidRPr="004E7DA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0D16B0" w:rsidRP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240</w:t>
            </w:r>
            <w:r w:rsidR="000D16B0" w:rsidRPr="004E7DA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0D16B0" w:rsidRP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260</w:t>
            </w:r>
            <w:r w:rsidR="000D16B0" w:rsidRPr="004E7DA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FD73C0" w:rsidRP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0D16B0" w:rsidRPr="004E7DA5" w:rsidRDefault="00FC744E" w:rsidP="0061659E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41831639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E7DA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56549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</w:t>
            </w:r>
            <w:r w:rsid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D16B0" w:rsidRP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260</w:t>
            </w:r>
            <w:r w:rsidR="000D16B0" w:rsidRPr="004E7DA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0D16B0" w:rsidRPr="004E7DA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0D16B0" w:rsidRP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280</w:t>
            </w:r>
            <w:r w:rsidR="000D16B0" w:rsidRPr="004E7DA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0D16B0" w:rsidRPr="004E7DA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A435E5" w:rsidRPr="004E7DA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0D16B0" w:rsidRP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260</w:t>
            </w:r>
            <w:r w:rsidR="000D16B0" w:rsidRPr="004E7DA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0D16B0" w:rsidRP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280</w:t>
            </w:r>
            <w:r w:rsidR="000D16B0" w:rsidRPr="004E7DA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FD73C0" w:rsidRP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0D16B0" w:rsidRPr="004E7DA5" w:rsidRDefault="00FC744E" w:rsidP="0061659E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208418716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E7DA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56549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D16B0" w:rsidRP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280</w:t>
            </w:r>
            <w:r w:rsidR="000D16B0" w:rsidRPr="004E7DA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0D16B0" w:rsidRPr="004E7DA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0D16B0" w:rsidRP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300</w:t>
            </w:r>
            <w:r w:rsidR="000D16B0" w:rsidRPr="004E7DA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0D16B0" w:rsidRPr="004E7DA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A435E5" w:rsidRPr="004E7DA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0D16B0" w:rsidRP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280</w:t>
            </w:r>
            <w:r w:rsidR="000D16B0" w:rsidRPr="004E7DA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0D16B0" w:rsidRP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300</w:t>
            </w:r>
            <w:r w:rsidR="000D16B0" w:rsidRPr="004E7DA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FD73C0" w:rsidRP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0D16B0" w:rsidRPr="004E7DA5" w:rsidRDefault="00FC744E" w:rsidP="0061659E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51217613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E7DA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56549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D16B0" w:rsidRP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300</w:t>
            </w:r>
            <w:r w:rsidR="000D16B0" w:rsidRPr="004E7DA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0D16B0" w:rsidRPr="004E7DA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を超えるもの</w:t>
            </w:r>
            <w:r w:rsidR="00A435E5" w:rsidRPr="004E7DA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0D16B0" w:rsidRP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300</w:t>
            </w:r>
            <w:r w:rsidR="000D16B0" w:rsidRPr="004E7DA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FD73C0" w:rsidRP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</w:tc>
      </w:tr>
      <w:tr w:rsidR="000D16B0" w:rsidTr="002F09AE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D16B0" w:rsidRDefault="000D16B0" w:rsidP="008513BB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6B0" w:rsidRDefault="000D16B0" w:rsidP="008513BB">
            <w:pPr>
              <w:spacing w:before="60" w:after="60"/>
              <w:rPr>
                <w:rFonts w:ascii="Arial" w:eastAsia="ＭＳ 明朝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発熱部の形態</w:t>
            </w:r>
            <w:r w:rsidR="00A435E5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Type of heat generating component</w:t>
            </w:r>
            <w:r w:rsidR="00FD73C0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6B0" w:rsidRPr="004E7DA5" w:rsidRDefault="00FC744E" w:rsidP="0061659E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03693744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E7DA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D16B0" w:rsidRPr="004E7DA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ボビン式のもの</w:t>
            </w:r>
            <w:r w:rsidR="00A435E5" w:rsidRPr="004E7DA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0D16B0" w:rsidRP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Bobbin type</w:t>
            </w:r>
            <w:r w:rsidR="00FD73C0" w:rsidRP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0D16B0" w:rsidRPr="004E7DA5" w:rsidRDefault="00FC744E" w:rsidP="0061659E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59639973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E7DA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56549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D16B0" w:rsidRPr="004E7DA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熱板式のもの</w:t>
            </w:r>
            <w:r w:rsidR="00A435E5" w:rsidRPr="004E7DA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0D16B0" w:rsidRP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Heating plate type</w:t>
            </w:r>
            <w:r w:rsidR="00FD73C0" w:rsidRP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0D16B0" w:rsidRPr="004E7DA5" w:rsidRDefault="00FC744E" w:rsidP="0061659E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85097980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E7DA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56549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D16B0" w:rsidRPr="004E7DA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シーズ式（鋳込み式を含む。）のもの</w:t>
            </w:r>
            <w:r w:rsidR="00A435E5" w:rsidRPr="004E7DA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0D16B0" w:rsidRP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Sheath type (including cast type.)</w:t>
            </w:r>
            <w:r w:rsidR="00FD73C0" w:rsidRP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0D16B0" w:rsidRPr="004E7DA5" w:rsidRDefault="00FC744E" w:rsidP="0061659E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46191148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E7DA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56549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4</w:t>
            </w:r>
            <w:r w:rsid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D16B0" w:rsidRPr="004E7DA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リボン式のもの</w:t>
            </w:r>
            <w:r w:rsidR="00A435E5" w:rsidRPr="004E7DA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0D16B0" w:rsidRP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Ribbon type</w:t>
            </w:r>
            <w:r w:rsidR="00FD73C0" w:rsidRP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0D16B0" w:rsidRPr="004E7DA5" w:rsidRDefault="00FC744E" w:rsidP="0061659E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68479242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E7DA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56549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</w:t>
            </w:r>
            <w:r w:rsid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D16B0" w:rsidRPr="004E7DA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マイカ式のもの</w:t>
            </w:r>
            <w:r w:rsidR="00A435E5" w:rsidRPr="004E7DA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0D16B0" w:rsidRP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Mica type</w:t>
            </w:r>
            <w:r w:rsidR="00FD73C0" w:rsidRP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0D16B0" w:rsidRPr="004E7DA5" w:rsidRDefault="00FC744E" w:rsidP="0061659E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56580117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E7DA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56549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6</w:t>
            </w:r>
            <w:r w:rsid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D16B0" w:rsidRPr="004E7DA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スペース式のもの</w:t>
            </w:r>
            <w:r w:rsidR="00A435E5" w:rsidRPr="004E7DA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0D16B0" w:rsidRP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Space type</w:t>
            </w:r>
            <w:r w:rsidR="00FD73C0" w:rsidRP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0D16B0" w:rsidRPr="004E7DA5" w:rsidRDefault="00FC744E" w:rsidP="0061659E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2036564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E7DA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56549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7</w:t>
            </w:r>
            <w:r w:rsid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D16B0" w:rsidRPr="004E7DA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ドータイト式のもの</w:t>
            </w:r>
            <w:r w:rsidR="00A435E5" w:rsidRPr="004E7DA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0D16B0" w:rsidRP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Dohtaito type</w:t>
            </w:r>
            <w:r w:rsidR="00FD73C0" w:rsidRP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0D16B0" w:rsidRPr="004E7DA5" w:rsidRDefault="00FC744E" w:rsidP="0061659E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22126143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E7DA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56549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8</w:t>
            </w:r>
            <w:r w:rsid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D16B0" w:rsidRPr="004E7DA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石英管式のもの</w:t>
            </w:r>
            <w:r w:rsidR="00A435E5" w:rsidRPr="004E7DA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0D16B0" w:rsidRP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Quartz tube type</w:t>
            </w:r>
            <w:r w:rsidR="00FD73C0" w:rsidRP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0D16B0" w:rsidRPr="004E7DA5" w:rsidRDefault="00FC744E" w:rsidP="0061659E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95716478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E7DA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56549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9</w:t>
            </w:r>
            <w:r w:rsid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D16B0" w:rsidRPr="004E7DA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被覆式のもの</w:t>
            </w:r>
            <w:r w:rsidR="00A435E5" w:rsidRPr="004E7DA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0D16B0" w:rsidRP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Covered type</w:t>
            </w:r>
            <w:r w:rsidR="00FD73C0" w:rsidRP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0D16B0" w:rsidRPr="004E7DA5" w:rsidRDefault="00FC744E" w:rsidP="0061659E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42549401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E7DA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56549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0</w:t>
            </w:r>
            <w:r w:rsid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D16B0" w:rsidRPr="004E7DA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ランプ式のもの</w:t>
            </w:r>
            <w:r w:rsidR="00A435E5" w:rsidRPr="004E7DA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0D16B0" w:rsidRP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Lamp type</w:t>
            </w:r>
            <w:r w:rsidR="00FD73C0" w:rsidRP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0D16B0" w:rsidRPr="004E7DA5" w:rsidRDefault="00FC744E" w:rsidP="0061659E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28137736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E7DA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56549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</w:t>
            </w:r>
            <w:r w:rsid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D16B0" w:rsidRPr="004E7DA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半導体利用のもの</w:t>
            </w:r>
            <w:r w:rsidR="00A435E5" w:rsidRPr="004E7DA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0D16B0" w:rsidRP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Semiconductor type</w:t>
            </w:r>
            <w:r w:rsidR="00FD73C0" w:rsidRP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0D16B0" w:rsidRPr="004E7DA5" w:rsidRDefault="00FC744E" w:rsidP="0061659E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96079805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E7DA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56549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D16B0" w:rsidRPr="004E7DA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その他のもの</w:t>
            </w:r>
            <w:r w:rsidR="00A435E5" w:rsidRPr="004E7DA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0D16B0" w:rsidRP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Others</w:t>
            </w:r>
            <w:r w:rsidR="00FD73C0" w:rsidRP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</w:tc>
      </w:tr>
      <w:tr w:rsidR="000D16B0" w:rsidTr="002F09AE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D16B0" w:rsidRDefault="000D16B0" w:rsidP="008513BB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6B0" w:rsidRDefault="000D16B0" w:rsidP="008513BB">
            <w:pPr>
              <w:spacing w:before="60" w:after="60"/>
              <w:rPr>
                <w:rFonts w:ascii="Arial" w:eastAsia="ＭＳ 明朝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電源電線と器体との接続の方式</w:t>
            </w:r>
            <w:r w:rsidR="00A435E5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Power supply connections</w:t>
            </w:r>
            <w:r w:rsidR="00FD73C0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587" w:rsidRDefault="00015587" w:rsidP="00015587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74532657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>
              <w:rPr>
                <w:rFonts w:ascii="Arial" w:eastAsia="ＭＳ Ｐゴシック" w:hAnsi="Arial" w:cs="Arial" w:hint="eastAsia"/>
                <w:sz w:val="20"/>
                <w:szCs w:val="20"/>
              </w:rPr>
              <w:t>直付けのもの</w:t>
            </w:r>
            <w:r>
              <w:rPr>
                <w:rFonts w:ascii="Arial" w:eastAsia="ＭＳ Ｐゴシック" w:hAnsi="Arial" w:cs="Arial"/>
                <w:sz w:val="20"/>
                <w:szCs w:val="20"/>
              </w:rPr>
              <w:t xml:space="preserve"> (Fixed to the appliance</w:t>
            </w:r>
            <w:r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  <w:p w:rsidR="000D16B0" w:rsidRPr="004E7DA5" w:rsidRDefault="00015587" w:rsidP="00015587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41328590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(2)</w:t>
            </w:r>
            <w:r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>
              <w:rPr>
                <w:rFonts w:ascii="Arial" w:eastAsia="ＭＳ Ｐゴシック" w:hAnsi="Arial" w:cs="Arial" w:hint="eastAsia"/>
                <w:sz w:val="20"/>
                <w:szCs w:val="20"/>
              </w:rPr>
              <w:t>接続器利用のもの</w:t>
            </w:r>
            <w:r>
              <w:rPr>
                <w:rFonts w:ascii="Arial" w:eastAsia="ＭＳ Ｐゴシック" w:hAnsi="Arial" w:cs="Arial"/>
                <w:sz w:val="20"/>
                <w:szCs w:val="20"/>
              </w:rPr>
              <w:t xml:space="preserve"> (Coupling device</w:t>
            </w:r>
            <w:r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  <w:bookmarkStart w:id="0" w:name="_GoBack"/>
            <w:bookmarkEnd w:id="0"/>
          </w:p>
        </w:tc>
      </w:tr>
      <w:tr w:rsidR="000D16B0" w:rsidTr="002F09AE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D16B0" w:rsidRDefault="000D16B0" w:rsidP="008513BB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6B0" w:rsidRDefault="000D16B0" w:rsidP="008513BB">
            <w:pPr>
              <w:spacing w:before="60" w:after="60"/>
              <w:rPr>
                <w:rFonts w:ascii="Arial" w:eastAsia="ＭＳ 明朝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温度過昇防止装置</w:t>
            </w:r>
            <w:r w:rsidR="00A435E5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Thermal cutout</w:t>
            </w:r>
            <w:r w:rsidR="00FD73C0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6B0" w:rsidRPr="004E7DA5" w:rsidRDefault="00FC744E" w:rsidP="0061659E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81151600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E7DA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D16B0" w:rsidRPr="004E7DA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あるもの</w:t>
            </w:r>
            <w:r w:rsidR="00A435E5" w:rsidRPr="004E7DA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0D16B0" w:rsidRP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With Thermal cutout</w:t>
            </w:r>
            <w:r w:rsidR="00FD73C0" w:rsidRP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0D16B0" w:rsidRPr="004E7DA5" w:rsidRDefault="00FC744E" w:rsidP="0061659E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519809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E7DA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56549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D16B0" w:rsidRPr="004E7DA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ないもの</w:t>
            </w:r>
            <w:r w:rsidR="00A435E5" w:rsidRPr="004E7DA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0D16B0" w:rsidRP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Without thermal cutout</w:t>
            </w:r>
            <w:r w:rsidR="00FD73C0" w:rsidRP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</w:tc>
      </w:tr>
      <w:tr w:rsidR="000D16B0" w:rsidTr="002F09AE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D16B0" w:rsidRDefault="000D16B0" w:rsidP="008513BB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6B0" w:rsidRDefault="000D16B0" w:rsidP="008513BB">
            <w:pPr>
              <w:spacing w:before="60" w:after="60"/>
              <w:rPr>
                <w:rFonts w:ascii="Arial" w:eastAsia="ＭＳ 明朝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温度過昇防止装置の種類</w:t>
            </w:r>
            <w:r w:rsidR="00A435E5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Type of thermal cutout</w:t>
            </w:r>
            <w:r w:rsidR="00FD73C0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6B0" w:rsidRPr="004E7DA5" w:rsidRDefault="00FC744E" w:rsidP="0061659E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20017609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E7DA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D16B0" w:rsidRPr="004E7DA5">
              <w:rPr>
                <w:rFonts w:ascii="Arial" w:eastAsia="ＭＳ Ｐゴシック" w:hAnsi="Arial" w:cs="Arial" w:hint="eastAsia"/>
                <w:sz w:val="20"/>
                <w:szCs w:val="20"/>
              </w:rPr>
              <w:t>バイメタル式のもの</w:t>
            </w:r>
            <w:r w:rsidR="00A435E5" w:rsidRPr="004E7DA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0D16B0" w:rsidRPr="004E7DA5">
              <w:rPr>
                <w:rFonts w:ascii="Arial" w:eastAsia="ＭＳ Ｐゴシック" w:hAnsi="Arial" w:cs="Arial"/>
                <w:sz w:val="20"/>
                <w:szCs w:val="20"/>
              </w:rPr>
              <w:t>Bimetal type</w:t>
            </w:r>
            <w:r w:rsidR="00FD73C0" w:rsidRPr="004E7DA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0D16B0" w:rsidRPr="004E7DA5" w:rsidRDefault="00FC744E" w:rsidP="0061659E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99039887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E7DA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56549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D16B0" w:rsidRPr="004E7DA5">
              <w:rPr>
                <w:rFonts w:ascii="Arial" w:eastAsia="ＭＳ Ｐゴシック" w:hAnsi="Arial" w:cs="Arial" w:hint="eastAsia"/>
                <w:sz w:val="20"/>
                <w:szCs w:val="20"/>
              </w:rPr>
              <w:t>温度ヒューズ式のもの</w:t>
            </w:r>
            <w:r w:rsidR="00A435E5" w:rsidRPr="004E7DA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0D16B0" w:rsidRPr="004E7DA5">
              <w:rPr>
                <w:rFonts w:ascii="Arial" w:eastAsia="ＭＳ Ｐゴシック" w:hAnsi="Arial" w:cs="Arial"/>
                <w:sz w:val="20"/>
                <w:szCs w:val="20"/>
              </w:rPr>
              <w:t>Thermal link type</w:t>
            </w:r>
            <w:r w:rsidR="00FD73C0" w:rsidRPr="004E7DA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0D16B0" w:rsidRPr="004E7DA5" w:rsidRDefault="00FC744E" w:rsidP="0061659E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90245285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E7DA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56549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D16B0" w:rsidRPr="004E7DA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その他のもの</w:t>
            </w:r>
            <w:r w:rsidR="00A435E5" w:rsidRPr="004E7DA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0D16B0" w:rsidRP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Others</w:t>
            </w:r>
            <w:r w:rsidR="00FD73C0" w:rsidRP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</w:tc>
      </w:tr>
      <w:tr w:rsidR="000D16B0" w:rsidTr="002F09AE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D16B0" w:rsidRDefault="000D16B0" w:rsidP="008513BB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6B0" w:rsidRDefault="000D16B0" w:rsidP="008513BB">
            <w:pPr>
              <w:spacing w:before="60" w:after="60"/>
              <w:rPr>
                <w:rFonts w:ascii="Arial" w:eastAsia="ＭＳ 明朝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温度過昇防止装置の動作温度</w:t>
            </w:r>
            <w:r w:rsidR="00A435E5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Operating temperature of thermal cutout</w:t>
            </w:r>
            <w:r w:rsidR="00FD73C0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6B0" w:rsidRPr="004E7DA5" w:rsidRDefault="00FC744E" w:rsidP="0061659E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96154768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E7DA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D16B0" w:rsidRPr="004E7DA5">
              <w:rPr>
                <w:rFonts w:ascii="Arial" w:eastAsia="ＭＳ Ｐゴシック" w:hAnsi="Arial" w:cs="Arial"/>
                <w:sz w:val="20"/>
                <w:szCs w:val="20"/>
              </w:rPr>
              <w:t>100</w:t>
            </w:r>
            <w:r w:rsidR="000D16B0" w:rsidRPr="004E7DA5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0D16B0" w:rsidRPr="004E7DA5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A435E5" w:rsidRPr="004E7DA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0D16B0" w:rsidRPr="004E7DA5">
              <w:rPr>
                <w:rFonts w:ascii="Arial" w:eastAsia="ＭＳ Ｐゴシック" w:hAnsi="Arial" w:cs="Arial"/>
                <w:sz w:val="20"/>
                <w:szCs w:val="20"/>
              </w:rPr>
              <w:t>100</w:t>
            </w:r>
            <w:r w:rsidR="000D16B0" w:rsidRPr="004E7DA5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0D16B0" w:rsidRPr="004E7DA5">
              <w:rPr>
                <w:rFonts w:ascii="Arial" w:eastAsia="ＭＳ Ｐゴシック" w:hAnsi="Arial" w:cs="Arial"/>
                <w:sz w:val="20"/>
                <w:szCs w:val="20"/>
              </w:rPr>
              <w:t xml:space="preserve"> or less</w:t>
            </w:r>
            <w:r w:rsidR="00FD73C0" w:rsidRPr="004E7DA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0D16B0" w:rsidRPr="004E7DA5" w:rsidRDefault="00FC744E" w:rsidP="0061659E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01845956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E7DA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56549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D16B0" w:rsidRPr="004E7DA5">
              <w:rPr>
                <w:rFonts w:ascii="Arial" w:eastAsia="ＭＳ Ｐゴシック" w:hAnsi="Arial" w:cs="Arial"/>
                <w:sz w:val="20"/>
                <w:szCs w:val="20"/>
              </w:rPr>
              <w:t>100</w:t>
            </w:r>
            <w:r w:rsidR="000D16B0" w:rsidRPr="004E7DA5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0D16B0" w:rsidRPr="004E7DA5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0D16B0" w:rsidRPr="004E7DA5">
              <w:rPr>
                <w:rFonts w:ascii="Arial" w:eastAsia="ＭＳ Ｐゴシック" w:hAnsi="Arial" w:cs="Arial"/>
                <w:sz w:val="20"/>
                <w:szCs w:val="20"/>
              </w:rPr>
              <w:t>120</w:t>
            </w:r>
            <w:r w:rsidR="000D16B0" w:rsidRPr="004E7DA5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0D16B0" w:rsidRPr="004E7DA5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A435E5" w:rsidRPr="004E7DA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0D16B0" w:rsidRPr="004E7DA5">
              <w:rPr>
                <w:rFonts w:ascii="Arial" w:eastAsia="ＭＳ Ｐゴシック" w:hAnsi="Arial" w:cs="Arial"/>
                <w:sz w:val="20"/>
                <w:szCs w:val="20"/>
              </w:rPr>
              <w:t>Exceeding 100</w:t>
            </w:r>
            <w:r w:rsidR="000D16B0" w:rsidRPr="004E7DA5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0D16B0" w:rsidRPr="004E7DA5">
              <w:rPr>
                <w:rFonts w:ascii="Arial" w:eastAsia="ＭＳ Ｐゴシック" w:hAnsi="Arial" w:cs="Arial"/>
                <w:sz w:val="20"/>
                <w:szCs w:val="20"/>
              </w:rPr>
              <w:t>, and less than or equal to 120</w:t>
            </w:r>
            <w:r w:rsidR="000D16B0" w:rsidRPr="004E7DA5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FD73C0" w:rsidRP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0D16B0" w:rsidRPr="004E7DA5" w:rsidRDefault="00FC744E" w:rsidP="0061659E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36031159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E7DA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56549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D16B0" w:rsidRPr="004E7DA5">
              <w:rPr>
                <w:rFonts w:ascii="Arial" w:eastAsia="ＭＳ Ｐゴシック" w:hAnsi="Arial" w:cs="Arial"/>
                <w:sz w:val="20"/>
                <w:szCs w:val="20"/>
              </w:rPr>
              <w:t>120</w:t>
            </w:r>
            <w:r w:rsidR="000D16B0" w:rsidRPr="004E7DA5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0D16B0" w:rsidRPr="004E7DA5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0D16B0" w:rsidRPr="004E7DA5">
              <w:rPr>
                <w:rFonts w:ascii="Arial" w:eastAsia="ＭＳ Ｐゴシック" w:hAnsi="Arial" w:cs="Arial"/>
                <w:sz w:val="20"/>
                <w:szCs w:val="20"/>
              </w:rPr>
              <w:t>140</w:t>
            </w:r>
            <w:r w:rsidR="000D16B0" w:rsidRPr="004E7DA5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0D16B0" w:rsidRPr="004E7DA5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A435E5" w:rsidRPr="004E7DA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0D16B0" w:rsidRPr="004E7DA5">
              <w:rPr>
                <w:rFonts w:ascii="Arial" w:eastAsia="ＭＳ Ｐゴシック" w:hAnsi="Arial" w:cs="Arial"/>
                <w:sz w:val="20"/>
                <w:szCs w:val="20"/>
              </w:rPr>
              <w:t>Exceeding 120</w:t>
            </w:r>
            <w:r w:rsidR="000D16B0" w:rsidRPr="004E7DA5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0D16B0" w:rsidRPr="004E7DA5">
              <w:rPr>
                <w:rFonts w:ascii="Arial" w:eastAsia="ＭＳ Ｐゴシック" w:hAnsi="Arial" w:cs="Arial"/>
                <w:sz w:val="20"/>
                <w:szCs w:val="20"/>
              </w:rPr>
              <w:t>, and less than or equal to 140</w:t>
            </w:r>
            <w:r w:rsidR="000D16B0" w:rsidRPr="004E7DA5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FD73C0" w:rsidRP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0D16B0" w:rsidRPr="004E7DA5" w:rsidRDefault="00FC744E" w:rsidP="0061659E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03919713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E7DA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56549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4</w:t>
            </w:r>
            <w:r w:rsid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D16B0" w:rsidRPr="004E7DA5">
              <w:rPr>
                <w:rFonts w:ascii="Arial" w:eastAsia="ＭＳ Ｐゴシック" w:hAnsi="Arial" w:cs="Arial"/>
                <w:sz w:val="20"/>
                <w:szCs w:val="20"/>
              </w:rPr>
              <w:t>140</w:t>
            </w:r>
            <w:r w:rsidR="000D16B0" w:rsidRPr="004E7DA5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0D16B0" w:rsidRPr="004E7DA5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0D16B0" w:rsidRPr="004E7DA5">
              <w:rPr>
                <w:rFonts w:ascii="Arial" w:eastAsia="ＭＳ Ｐゴシック" w:hAnsi="Arial" w:cs="Arial"/>
                <w:sz w:val="20"/>
                <w:szCs w:val="20"/>
              </w:rPr>
              <w:t>160</w:t>
            </w:r>
            <w:r w:rsidR="000D16B0" w:rsidRPr="004E7DA5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0D16B0" w:rsidRPr="004E7DA5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A435E5" w:rsidRPr="004E7DA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0D16B0" w:rsidRPr="004E7DA5">
              <w:rPr>
                <w:rFonts w:ascii="Arial" w:eastAsia="ＭＳ Ｐゴシック" w:hAnsi="Arial" w:cs="Arial"/>
                <w:sz w:val="20"/>
                <w:szCs w:val="20"/>
              </w:rPr>
              <w:t>Exceeding 140</w:t>
            </w:r>
            <w:r w:rsidR="000D16B0" w:rsidRPr="004E7DA5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0D16B0" w:rsidRPr="004E7DA5">
              <w:rPr>
                <w:rFonts w:ascii="Arial" w:eastAsia="ＭＳ Ｐゴシック" w:hAnsi="Arial" w:cs="Arial"/>
                <w:sz w:val="20"/>
                <w:szCs w:val="20"/>
              </w:rPr>
              <w:t>, and less than or equal to 160</w:t>
            </w:r>
            <w:r w:rsidR="000D16B0" w:rsidRPr="004E7DA5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FD73C0" w:rsidRP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0D16B0" w:rsidRPr="004E7DA5" w:rsidRDefault="00FC744E" w:rsidP="0061659E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7752110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E7DA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56549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</w:t>
            </w:r>
            <w:r w:rsid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D16B0" w:rsidRPr="004E7DA5">
              <w:rPr>
                <w:rFonts w:ascii="Arial" w:eastAsia="ＭＳ Ｐゴシック" w:hAnsi="Arial" w:cs="Arial"/>
                <w:sz w:val="20"/>
                <w:szCs w:val="20"/>
              </w:rPr>
              <w:t>160</w:t>
            </w:r>
            <w:r w:rsidR="000D16B0" w:rsidRPr="004E7DA5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0D16B0" w:rsidRPr="004E7DA5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0D16B0" w:rsidRPr="004E7DA5">
              <w:rPr>
                <w:rFonts w:ascii="Arial" w:eastAsia="ＭＳ Ｐゴシック" w:hAnsi="Arial" w:cs="Arial"/>
                <w:sz w:val="20"/>
                <w:szCs w:val="20"/>
              </w:rPr>
              <w:t>180</w:t>
            </w:r>
            <w:r w:rsidR="000D16B0" w:rsidRPr="004E7DA5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0D16B0" w:rsidRPr="004E7DA5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A435E5" w:rsidRPr="004E7DA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0D16B0" w:rsidRPr="004E7DA5">
              <w:rPr>
                <w:rFonts w:ascii="Arial" w:eastAsia="ＭＳ Ｐゴシック" w:hAnsi="Arial" w:cs="Arial"/>
                <w:sz w:val="20"/>
                <w:szCs w:val="20"/>
              </w:rPr>
              <w:t>Exceeding 160</w:t>
            </w:r>
            <w:r w:rsidR="000D16B0" w:rsidRPr="004E7DA5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0D16B0" w:rsidRPr="004E7DA5">
              <w:rPr>
                <w:rFonts w:ascii="Arial" w:eastAsia="ＭＳ Ｐゴシック" w:hAnsi="Arial" w:cs="Arial"/>
                <w:sz w:val="20"/>
                <w:szCs w:val="20"/>
              </w:rPr>
              <w:t>, and less than or equal to 180</w:t>
            </w:r>
            <w:r w:rsidR="000D16B0" w:rsidRPr="004E7DA5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FD73C0" w:rsidRP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0D16B0" w:rsidRPr="004E7DA5" w:rsidRDefault="00FC744E" w:rsidP="0061659E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62592295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E7DA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56549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6</w:t>
            </w:r>
            <w:r w:rsid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D16B0" w:rsidRPr="004E7DA5">
              <w:rPr>
                <w:rFonts w:ascii="Arial" w:eastAsia="ＭＳ Ｐゴシック" w:hAnsi="Arial" w:cs="Arial"/>
                <w:sz w:val="20"/>
                <w:szCs w:val="20"/>
              </w:rPr>
              <w:t>180</w:t>
            </w:r>
            <w:r w:rsidR="000D16B0" w:rsidRPr="004E7DA5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0D16B0" w:rsidRPr="004E7DA5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0D16B0" w:rsidRPr="004E7DA5">
              <w:rPr>
                <w:rFonts w:ascii="Arial" w:eastAsia="ＭＳ Ｐゴシック" w:hAnsi="Arial" w:cs="Arial"/>
                <w:sz w:val="20"/>
                <w:szCs w:val="20"/>
              </w:rPr>
              <w:t>200</w:t>
            </w:r>
            <w:r w:rsidR="000D16B0" w:rsidRPr="004E7DA5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0D16B0" w:rsidRPr="004E7DA5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A435E5" w:rsidRPr="004E7DA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0D16B0" w:rsidRPr="004E7DA5">
              <w:rPr>
                <w:rFonts w:ascii="Arial" w:eastAsia="ＭＳ Ｐゴシック" w:hAnsi="Arial" w:cs="Arial"/>
                <w:sz w:val="20"/>
                <w:szCs w:val="20"/>
              </w:rPr>
              <w:t>Exceeding 180</w:t>
            </w:r>
            <w:r w:rsidR="000D16B0" w:rsidRPr="004E7DA5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0D16B0" w:rsidRPr="004E7DA5">
              <w:rPr>
                <w:rFonts w:ascii="Arial" w:eastAsia="ＭＳ Ｐゴシック" w:hAnsi="Arial" w:cs="Arial"/>
                <w:sz w:val="20"/>
                <w:szCs w:val="20"/>
              </w:rPr>
              <w:t>, and less than or equal to 200</w:t>
            </w:r>
            <w:r w:rsidR="000D16B0" w:rsidRPr="004E7DA5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FD73C0" w:rsidRP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0D16B0" w:rsidRPr="004E7DA5" w:rsidRDefault="00FC744E" w:rsidP="0061659E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73589870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E7DA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56549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7</w:t>
            </w:r>
            <w:r w:rsid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D16B0" w:rsidRPr="004E7DA5">
              <w:rPr>
                <w:rFonts w:ascii="Arial" w:eastAsia="ＭＳ Ｐゴシック" w:hAnsi="Arial" w:cs="Arial"/>
                <w:sz w:val="20"/>
                <w:szCs w:val="20"/>
              </w:rPr>
              <w:t>200</w:t>
            </w:r>
            <w:r w:rsidR="000D16B0" w:rsidRPr="004E7DA5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0D16B0" w:rsidRPr="004E7DA5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0D16B0" w:rsidRPr="004E7DA5">
              <w:rPr>
                <w:rFonts w:ascii="Arial" w:eastAsia="ＭＳ Ｐゴシック" w:hAnsi="Arial" w:cs="Arial"/>
                <w:sz w:val="20"/>
                <w:szCs w:val="20"/>
              </w:rPr>
              <w:t>220</w:t>
            </w:r>
            <w:r w:rsidR="000D16B0" w:rsidRPr="004E7DA5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0D16B0" w:rsidRPr="004E7DA5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A435E5" w:rsidRPr="004E7DA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0D16B0" w:rsidRPr="004E7DA5">
              <w:rPr>
                <w:rFonts w:ascii="Arial" w:eastAsia="ＭＳ Ｐゴシック" w:hAnsi="Arial" w:cs="Arial"/>
                <w:sz w:val="20"/>
                <w:szCs w:val="20"/>
              </w:rPr>
              <w:t>Exceeding 200</w:t>
            </w:r>
            <w:r w:rsidR="000D16B0" w:rsidRPr="004E7DA5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0D16B0" w:rsidRPr="004E7DA5">
              <w:rPr>
                <w:rFonts w:ascii="Arial" w:eastAsia="ＭＳ Ｐゴシック" w:hAnsi="Arial" w:cs="Arial"/>
                <w:sz w:val="20"/>
                <w:szCs w:val="20"/>
              </w:rPr>
              <w:t>, and less than or equal to 220</w:t>
            </w:r>
            <w:r w:rsidR="000D16B0" w:rsidRPr="004E7DA5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</w:p>
          <w:p w:rsidR="000D16B0" w:rsidRPr="004E7DA5" w:rsidRDefault="00FC744E" w:rsidP="0061659E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45776027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E7DA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56549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8</w:t>
            </w:r>
            <w:r w:rsid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D16B0" w:rsidRPr="004E7DA5">
              <w:rPr>
                <w:rFonts w:ascii="Arial" w:eastAsia="ＭＳ Ｐゴシック" w:hAnsi="Arial" w:cs="Arial"/>
                <w:sz w:val="20"/>
                <w:szCs w:val="20"/>
              </w:rPr>
              <w:t>220</w:t>
            </w:r>
            <w:r w:rsidR="000D16B0" w:rsidRPr="004E7DA5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0D16B0" w:rsidRPr="004E7DA5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0D16B0" w:rsidRPr="004E7DA5">
              <w:rPr>
                <w:rFonts w:ascii="Arial" w:eastAsia="ＭＳ Ｐゴシック" w:hAnsi="Arial" w:cs="Arial"/>
                <w:sz w:val="20"/>
                <w:szCs w:val="20"/>
              </w:rPr>
              <w:t>240</w:t>
            </w:r>
            <w:r w:rsidR="000D16B0" w:rsidRPr="004E7DA5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0D16B0" w:rsidRPr="004E7DA5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A435E5" w:rsidRPr="004E7DA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0D16B0" w:rsidRPr="004E7DA5">
              <w:rPr>
                <w:rFonts w:ascii="Arial" w:eastAsia="ＭＳ Ｐゴシック" w:hAnsi="Arial" w:cs="Arial"/>
                <w:sz w:val="20"/>
                <w:szCs w:val="20"/>
              </w:rPr>
              <w:t>Exceeding 220</w:t>
            </w:r>
            <w:r w:rsidR="000D16B0" w:rsidRPr="004E7DA5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0D16B0" w:rsidRPr="004E7DA5">
              <w:rPr>
                <w:rFonts w:ascii="Arial" w:eastAsia="ＭＳ Ｐゴシック" w:hAnsi="Arial" w:cs="Arial"/>
                <w:sz w:val="20"/>
                <w:szCs w:val="20"/>
              </w:rPr>
              <w:t>, and less than or equal to 240</w:t>
            </w:r>
            <w:r w:rsidR="000D16B0" w:rsidRPr="004E7DA5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FD73C0" w:rsidRP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0D16B0" w:rsidRPr="004E7DA5" w:rsidRDefault="00FC744E" w:rsidP="0061659E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7147531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E7DA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56549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9</w:t>
            </w:r>
            <w:r w:rsid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D16B0" w:rsidRPr="004E7DA5">
              <w:rPr>
                <w:rFonts w:ascii="Arial" w:eastAsia="ＭＳ Ｐゴシック" w:hAnsi="Arial" w:cs="Arial"/>
                <w:sz w:val="20"/>
                <w:szCs w:val="20"/>
              </w:rPr>
              <w:t>240</w:t>
            </w:r>
            <w:r w:rsidR="000D16B0" w:rsidRPr="004E7DA5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0D16B0" w:rsidRPr="004E7DA5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0D16B0" w:rsidRPr="004E7DA5">
              <w:rPr>
                <w:rFonts w:ascii="Arial" w:eastAsia="ＭＳ Ｐゴシック" w:hAnsi="Arial" w:cs="Arial"/>
                <w:sz w:val="20"/>
                <w:szCs w:val="20"/>
              </w:rPr>
              <w:t>260</w:t>
            </w:r>
            <w:r w:rsidR="000D16B0" w:rsidRPr="004E7DA5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0D16B0" w:rsidRPr="004E7DA5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A435E5" w:rsidRPr="004E7DA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0D16B0" w:rsidRPr="004E7DA5">
              <w:rPr>
                <w:rFonts w:ascii="Arial" w:eastAsia="ＭＳ Ｐゴシック" w:hAnsi="Arial" w:cs="Arial"/>
                <w:sz w:val="20"/>
                <w:szCs w:val="20"/>
              </w:rPr>
              <w:t>Exceeding 240</w:t>
            </w:r>
            <w:r w:rsidR="000D16B0" w:rsidRPr="004E7DA5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0D16B0" w:rsidRPr="004E7DA5">
              <w:rPr>
                <w:rFonts w:ascii="Arial" w:eastAsia="ＭＳ Ｐゴシック" w:hAnsi="Arial" w:cs="Arial"/>
                <w:sz w:val="20"/>
                <w:szCs w:val="20"/>
              </w:rPr>
              <w:t>, and less than or equal to 260</w:t>
            </w:r>
            <w:r w:rsidR="000D16B0" w:rsidRPr="004E7DA5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FD73C0" w:rsidRP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0D16B0" w:rsidRPr="004E7DA5" w:rsidRDefault="00FC744E" w:rsidP="0061659E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92145669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E7DA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56549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0</w:t>
            </w:r>
            <w:r w:rsid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D16B0" w:rsidRPr="004E7DA5">
              <w:rPr>
                <w:rFonts w:ascii="Arial" w:eastAsia="ＭＳ Ｐゴシック" w:hAnsi="Arial" w:cs="Arial"/>
                <w:sz w:val="20"/>
                <w:szCs w:val="20"/>
              </w:rPr>
              <w:t>260</w:t>
            </w:r>
            <w:r w:rsidR="000D16B0" w:rsidRPr="004E7DA5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0D16B0" w:rsidRPr="004E7DA5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0D16B0" w:rsidRPr="004E7DA5">
              <w:rPr>
                <w:rFonts w:ascii="Arial" w:eastAsia="ＭＳ Ｐゴシック" w:hAnsi="Arial" w:cs="Arial"/>
                <w:sz w:val="20"/>
                <w:szCs w:val="20"/>
              </w:rPr>
              <w:t>280</w:t>
            </w:r>
            <w:r w:rsidR="000D16B0" w:rsidRPr="004E7DA5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0D16B0" w:rsidRPr="004E7DA5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A435E5" w:rsidRPr="004E7DA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0D16B0" w:rsidRPr="004E7DA5">
              <w:rPr>
                <w:rFonts w:ascii="Arial" w:eastAsia="ＭＳ Ｐゴシック" w:hAnsi="Arial" w:cs="Arial"/>
                <w:sz w:val="20"/>
                <w:szCs w:val="20"/>
              </w:rPr>
              <w:t>Exceeding 260</w:t>
            </w:r>
            <w:r w:rsidR="000D16B0" w:rsidRPr="004E7DA5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0D16B0" w:rsidRPr="004E7DA5">
              <w:rPr>
                <w:rFonts w:ascii="Arial" w:eastAsia="ＭＳ Ｐゴシック" w:hAnsi="Arial" w:cs="Arial"/>
                <w:sz w:val="20"/>
                <w:szCs w:val="20"/>
              </w:rPr>
              <w:t>, and less than or equal to 280</w:t>
            </w:r>
            <w:r w:rsidR="000D16B0" w:rsidRPr="004E7DA5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FD73C0" w:rsidRP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0D16B0" w:rsidRPr="004E7DA5" w:rsidRDefault="00FC744E" w:rsidP="0061659E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12936011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E7DA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56549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</w:t>
            </w:r>
            <w:r w:rsid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D16B0" w:rsidRPr="004E7DA5">
              <w:rPr>
                <w:rFonts w:ascii="Arial" w:eastAsia="ＭＳ Ｐゴシック" w:hAnsi="Arial" w:cs="Arial"/>
                <w:sz w:val="20"/>
                <w:szCs w:val="20"/>
              </w:rPr>
              <w:t>280</w:t>
            </w:r>
            <w:r w:rsidR="000D16B0" w:rsidRPr="004E7DA5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0D16B0" w:rsidRPr="004E7DA5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0D16B0" w:rsidRPr="004E7DA5">
              <w:rPr>
                <w:rFonts w:ascii="Arial" w:eastAsia="ＭＳ Ｐゴシック" w:hAnsi="Arial" w:cs="Arial"/>
                <w:sz w:val="20"/>
                <w:szCs w:val="20"/>
              </w:rPr>
              <w:t>300</w:t>
            </w:r>
            <w:r w:rsidR="000D16B0" w:rsidRPr="004E7DA5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0D16B0" w:rsidRPr="004E7DA5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A435E5" w:rsidRPr="004E7DA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0D16B0" w:rsidRPr="004E7DA5">
              <w:rPr>
                <w:rFonts w:ascii="Arial" w:eastAsia="ＭＳ Ｐゴシック" w:hAnsi="Arial" w:cs="Arial"/>
                <w:sz w:val="20"/>
                <w:szCs w:val="20"/>
              </w:rPr>
              <w:t>Exceeding 280</w:t>
            </w:r>
            <w:r w:rsidR="000D16B0" w:rsidRPr="004E7DA5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0D16B0" w:rsidRPr="004E7DA5">
              <w:rPr>
                <w:rFonts w:ascii="Arial" w:eastAsia="ＭＳ Ｐゴシック" w:hAnsi="Arial" w:cs="Arial"/>
                <w:sz w:val="20"/>
                <w:szCs w:val="20"/>
              </w:rPr>
              <w:t>, and less than or equal to 300</w:t>
            </w:r>
            <w:r w:rsidR="000D16B0" w:rsidRPr="004E7DA5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FD73C0" w:rsidRP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0D16B0" w:rsidRPr="004E7DA5" w:rsidRDefault="00FC744E" w:rsidP="0061659E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28618767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E7DA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56549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D16B0" w:rsidRPr="004E7DA5">
              <w:rPr>
                <w:rFonts w:ascii="Arial" w:eastAsia="ＭＳ Ｐゴシック" w:hAnsi="Arial" w:cs="Arial"/>
                <w:sz w:val="20"/>
                <w:szCs w:val="20"/>
              </w:rPr>
              <w:t>300</w:t>
            </w:r>
            <w:r w:rsidR="000D16B0" w:rsidRPr="004E7DA5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0D16B0" w:rsidRPr="004E7DA5">
              <w:rPr>
                <w:rFonts w:ascii="Arial" w:eastAsia="ＭＳ Ｐゴシック" w:hAnsi="Arial" w:cs="Arial" w:hint="eastAsia"/>
                <w:sz w:val="20"/>
                <w:szCs w:val="20"/>
              </w:rPr>
              <w:t>を超えるもの</w:t>
            </w:r>
            <w:r w:rsidR="00A435E5" w:rsidRPr="004E7DA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0D16B0" w:rsidRPr="004E7DA5">
              <w:rPr>
                <w:rFonts w:ascii="Arial" w:eastAsia="ＭＳ Ｐゴシック" w:hAnsi="Arial" w:cs="Arial"/>
                <w:sz w:val="20"/>
                <w:szCs w:val="20"/>
              </w:rPr>
              <w:t>Exceeding 300</w:t>
            </w:r>
            <w:r w:rsidR="000D16B0" w:rsidRPr="004E7DA5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FD73C0" w:rsidRP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</w:tc>
      </w:tr>
      <w:tr w:rsidR="000D16B0" w:rsidTr="002F09AE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D16B0" w:rsidRDefault="000D16B0" w:rsidP="008513BB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6B0" w:rsidRDefault="000D16B0" w:rsidP="008513BB">
            <w:pPr>
              <w:spacing w:before="60" w:after="60"/>
              <w:rPr>
                <w:rFonts w:ascii="Arial" w:eastAsia="ＭＳ 明朝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使用場所</w:t>
            </w:r>
            <w:r w:rsidR="00A435E5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Place for use</w:t>
            </w:r>
            <w:r w:rsidR="00FD73C0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6B0" w:rsidRPr="004E7DA5" w:rsidRDefault="00FC744E" w:rsidP="0061659E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04502378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E7DA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D16B0" w:rsidRPr="004E7DA5">
              <w:rPr>
                <w:rFonts w:ascii="Arial" w:eastAsia="ＭＳ Ｐゴシック" w:hAnsi="Arial" w:cs="Arial" w:hint="eastAsia"/>
                <w:sz w:val="20"/>
                <w:szCs w:val="20"/>
              </w:rPr>
              <w:t>水中のもの</w:t>
            </w:r>
            <w:r w:rsidR="00A435E5" w:rsidRPr="004E7DA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0D16B0" w:rsidRPr="004E7DA5">
              <w:rPr>
                <w:rFonts w:ascii="Arial" w:eastAsia="ＭＳ Ｐゴシック" w:hAnsi="Arial" w:cs="Arial"/>
                <w:sz w:val="20"/>
                <w:szCs w:val="20"/>
              </w:rPr>
              <w:t>Immersed in water</w:t>
            </w:r>
            <w:r w:rsidR="00FD73C0" w:rsidRPr="004E7DA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0D16B0" w:rsidRPr="004E7DA5" w:rsidRDefault="00FC744E" w:rsidP="0061659E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04264199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E7DA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56549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D16B0" w:rsidRPr="004E7DA5">
              <w:rPr>
                <w:rFonts w:ascii="Arial" w:eastAsia="ＭＳ Ｐゴシック" w:hAnsi="Arial" w:cs="Arial" w:hint="eastAsia"/>
                <w:sz w:val="20"/>
                <w:szCs w:val="20"/>
              </w:rPr>
              <w:t>水中のもの以外のもので屋外のもの</w:t>
            </w:r>
            <w:r w:rsidR="00A435E5" w:rsidRPr="004E7DA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0D16B0" w:rsidRPr="004E7DA5">
              <w:rPr>
                <w:rFonts w:ascii="Arial" w:eastAsia="ＭＳ Ｐゴシック" w:hAnsi="Arial" w:cs="Arial"/>
                <w:sz w:val="20"/>
                <w:szCs w:val="20"/>
              </w:rPr>
              <w:t>Outdoors, not immersed in water</w:t>
            </w:r>
            <w:r w:rsidR="00FD73C0" w:rsidRPr="004E7DA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0D16B0" w:rsidRPr="004E7DA5" w:rsidRDefault="00FC744E" w:rsidP="0061659E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06418027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E7DA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56549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D16B0" w:rsidRPr="004E7DA5">
              <w:rPr>
                <w:rFonts w:ascii="Arial" w:eastAsia="ＭＳ Ｐゴシック" w:hAnsi="Arial" w:cs="Arial" w:hint="eastAsia"/>
                <w:sz w:val="20"/>
                <w:szCs w:val="20"/>
              </w:rPr>
              <w:t>水中のもの以外のもので屋内のもの</w:t>
            </w:r>
            <w:r w:rsidR="00A435E5" w:rsidRPr="004E7DA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0D16B0" w:rsidRPr="004E7DA5">
              <w:rPr>
                <w:rFonts w:ascii="Arial" w:eastAsia="ＭＳ Ｐゴシック" w:hAnsi="Arial" w:cs="Arial"/>
                <w:sz w:val="20"/>
                <w:szCs w:val="20"/>
              </w:rPr>
              <w:t>Indoors, not immersed in water</w:t>
            </w:r>
            <w:r w:rsidR="00FD73C0" w:rsidRP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</w:tc>
      </w:tr>
      <w:tr w:rsidR="000D16B0" w:rsidTr="002F09AE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D16B0" w:rsidRDefault="000D16B0" w:rsidP="008513BB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6B0" w:rsidRDefault="000D16B0" w:rsidP="008513BB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>二重絶縁</w:t>
            </w:r>
            <w:r w:rsidR="00A435E5"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 xml:space="preserve"> (</w:t>
            </w:r>
            <w:r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Double insulation</w:t>
            </w:r>
            <w:r w:rsidR="00FD73C0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6B0" w:rsidRPr="004E7DA5" w:rsidRDefault="00FC744E" w:rsidP="0061659E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41787563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E7DA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D16B0" w:rsidRPr="004E7DA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施してあるもの</w:t>
            </w:r>
            <w:r w:rsidR="00A435E5" w:rsidRPr="004E7DA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0D16B0" w:rsidRP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With double insulation</w:t>
            </w:r>
            <w:r w:rsidR="00FD73C0" w:rsidRP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0D16B0" w:rsidRPr="004E7DA5" w:rsidRDefault="00FC744E" w:rsidP="0061659E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51071189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E7DA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56549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D16B0" w:rsidRPr="004E7DA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施してないもの</w:t>
            </w:r>
            <w:r w:rsidR="00A435E5" w:rsidRPr="004E7DA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0D16B0" w:rsidRP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Without double insulation</w:t>
            </w:r>
            <w:r w:rsidR="00FD73C0" w:rsidRPr="004E7D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</w:tc>
      </w:tr>
    </w:tbl>
    <w:p w:rsidR="00454C8C" w:rsidRDefault="00454C8C" w:rsidP="008513BB">
      <w:pPr>
        <w:spacing w:after="0" w:line="14" w:lineRule="exact"/>
      </w:pPr>
    </w:p>
    <w:sectPr w:rsidR="00454C8C" w:rsidSect="002908F2">
      <w:pgSz w:w="11907" w:h="16839" w:code="9"/>
      <w:pgMar w:top="284" w:right="284" w:bottom="284" w:left="28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744E" w:rsidRDefault="00FC744E" w:rsidP="002908F2">
      <w:pPr>
        <w:spacing w:after="0" w:line="240" w:lineRule="auto"/>
      </w:pPr>
      <w:r>
        <w:separator/>
      </w:r>
    </w:p>
  </w:endnote>
  <w:endnote w:type="continuationSeparator" w:id="0">
    <w:p w:rsidR="00FC744E" w:rsidRDefault="00FC744E" w:rsidP="00290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744E" w:rsidRDefault="00FC744E" w:rsidP="002908F2">
      <w:pPr>
        <w:spacing w:after="0" w:line="240" w:lineRule="auto"/>
      </w:pPr>
      <w:r>
        <w:separator/>
      </w:r>
    </w:p>
  </w:footnote>
  <w:footnote w:type="continuationSeparator" w:id="0">
    <w:p w:rsidR="00FC744E" w:rsidRDefault="00FC744E" w:rsidP="002908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F7274"/>
    <w:multiLevelType w:val="hybridMultilevel"/>
    <w:tmpl w:val="4DD8EB3A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B6336"/>
    <w:multiLevelType w:val="hybridMultilevel"/>
    <w:tmpl w:val="B3F4128C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80469"/>
    <w:multiLevelType w:val="hybridMultilevel"/>
    <w:tmpl w:val="C29EDDE6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45DC3"/>
    <w:multiLevelType w:val="hybridMultilevel"/>
    <w:tmpl w:val="79622C22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D8525A"/>
    <w:multiLevelType w:val="hybridMultilevel"/>
    <w:tmpl w:val="117282C8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BB25E4"/>
    <w:multiLevelType w:val="hybridMultilevel"/>
    <w:tmpl w:val="AD984F12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CB6F19"/>
    <w:multiLevelType w:val="hybridMultilevel"/>
    <w:tmpl w:val="BC940686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7721CC"/>
    <w:multiLevelType w:val="hybridMultilevel"/>
    <w:tmpl w:val="99D04EF8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20107D"/>
    <w:multiLevelType w:val="hybridMultilevel"/>
    <w:tmpl w:val="71DECDD2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904945"/>
    <w:multiLevelType w:val="hybridMultilevel"/>
    <w:tmpl w:val="436CFE3A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47682C"/>
    <w:multiLevelType w:val="hybridMultilevel"/>
    <w:tmpl w:val="76146DCC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6718C4"/>
    <w:multiLevelType w:val="hybridMultilevel"/>
    <w:tmpl w:val="92DEC970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396601"/>
    <w:multiLevelType w:val="hybridMultilevel"/>
    <w:tmpl w:val="284C6E98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21765B"/>
    <w:multiLevelType w:val="hybridMultilevel"/>
    <w:tmpl w:val="905448D4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443114"/>
    <w:multiLevelType w:val="hybridMultilevel"/>
    <w:tmpl w:val="15141E8C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356CCD"/>
    <w:multiLevelType w:val="hybridMultilevel"/>
    <w:tmpl w:val="6EC84EB6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BA4C6F"/>
    <w:multiLevelType w:val="hybridMultilevel"/>
    <w:tmpl w:val="F04E7434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E91A97"/>
    <w:multiLevelType w:val="hybridMultilevel"/>
    <w:tmpl w:val="8744CC88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6E3BBF"/>
    <w:multiLevelType w:val="hybridMultilevel"/>
    <w:tmpl w:val="A55A19F0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06144D"/>
    <w:multiLevelType w:val="hybridMultilevel"/>
    <w:tmpl w:val="F0DA9B36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A54564"/>
    <w:multiLevelType w:val="hybridMultilevel"/>
    <w:tmpl w:val="992CB004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14"/>
  </w:num>
  <w:num w:numId="5">
    <w:abstractNumId w:val="8"/>
  </w:num>
  <w:num w:numId="6">
    <w:abstractNumId w:val="20"/>
  </w:num>
  <w:num w:numId="7">
    <w:abstractNumId w:val="0"/>
  </w:num>
  <w:num w:numId="8">
    <w:abstractNumId w:val="9"/>
  </w:num>
  <w:num w:numId="9">
    <w:abstractNumId w:val="19"/>
  </w:num>
  <w:num w:numId="10">
    <w:abstractNumId w:val="12"/>
  </w:num>
  <w:num w:numId="11">
    <w:abstractNumId w:val="18"/>
  </w:num>
  <w:num w:numId="12">
    <w:abstractNumId w:val="15"/>
  </w:num>
  <w:num w:numId="13">
    <w:abstractNumId w:val="4"/>
  </w:num>
  <w:num w:numId="14">
    <w:abstractNumId w:val="13"/>
  </w:num>
  <w:num w:numId="15">
    <w:abstractNumId w:val="17"/>
  </w:num>
  <w:num w:numId="16">
    <w:abstractNumId w:val="3"/>
  </w:num>
  <w:num w:numId="17">
    <w:abstractNumId w:val="11"/>
  </w:num>
  <w:num w:numId="18">
    <w:abstractNumId w:val="7"/>
  </w:num>
  <w:num w:numId="19">
    <w:abstractNumId w:val="16"/>
  </w:num>
  <w:num w:numId="20">
    <w:abstractNumId w:val="10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8F2"/>
    <w:rsid w:val="00015587"/>
    <w:rsid w:val="00015E8C"/>
    <w:rsid w:val="00043258"/>
    <w:rsid w:val="000648A2"/>
    <w:rsid w:val="000D16B0"/>
    <w:rsid w:val="00135C5F"/>
    <w:rsid w:val="00196C33"/>
    <w:rsid w:val="001B2A97"/>
    <w:rsid w:val="001D15C4"/>
    <w:rsid w:val="001E6056"/>
    <w:rsid w:val="00260F67"/>
    <w:rsid w:val="002908F2"/>
    <w:rsid w:val="002F09AE"/>
    <w:rsid w:val="003018B4"/>
    <w:rsid w:val="003456CE"/>
    <w:rsid w:val="00345D97"/>
    <w:rsid w:val="003B204E"/>
    <w:rsid w:val="003B2F1A"/>
    <w:rsid w:val="00410A6C"/>
    <w:rsid w:val="00454C8C"/>
    <w:rsid w:val="004872A2"/>
    <w:rsid w:val="004E7DA5"/>
    <w:rsid w:val="0056549A"/>
    <w:rsid w:val="005A164F"/>
    <w:rsid w:val="0061659E"/>
    <w:rsid w:val="0061771B"/>
    <w:rsid w:val="00634715"/>
    <w:rsid w:val="006A1D63"/>
    <w:rsid w:val="006F2397"/>
    <w:rsid w:val="00724DA2"/>
    <w:rsid w:val="007D6AB3"/>
    <w:rsid w:val="008513BB"/>
    <w:rsid w:val="00890C91"/>
    <w:rsid w:val="009C0A3E"/>
    <w:rsid w:val="00A435E5"/>
    <w:rsid w:val="00A62EFB"/>
    <w:rsid w:val="00AC4040"/>
    <w:rsid w:val="00B330C8"/>
    <w:rsid w:val="00BA6A65"/>
    <w:rsid w:val="00BD26F2"/>
    <w:rsid w:val="00CE62AF"/>
    <w:rsid w:val="00DA0230"/>
    <w:rsid w:val="00DC0D89"/>
    <w:rsid w:val="00DC32C9"/>
    <w:rsid w:val="00DD4AB2"/>
    <w:rsid w:val="00DF458A"/>
    <w:rsid w:val="00ED135F"/>
    <w:rsid w:val="00EE195B"/>
    <w:rsid w:val="00FC744E"/>
    <w:rsid w:val="00FD4B1C"/>
    <w:rsid w:val="00FD7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FA9573B-7479-4576-B6A2-3179436AA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CD9"/>
  </w:style>
  <w:style w:type="character" w:customStyle="1" w:styleId="Heading1Char">
    <w:name w:val="Heading 1 Char"/>
    <w:basedOn w:val="DefaultParagraphFont"/>
    <w:link w:val="Heading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er">
    <w:name w:val="footer"/>
    <w:basedOn w:val="Normal"/>
    <w:link w:val="FooterChar"/>
    <w:uiPriority w:val="99"/>
    <w:unhideWhenUsed/>
    <w:rsid w:val="002908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08F2"/>
  </w:style>
  <w:style w:type="character" w:styleId="PlaceholderText">
    <w:name w:val="Placeholder Text"/>
    <w:basedOn w:val="DefaultParagraphFont"/>
    <w:uiPriority w:val="99"/>
    <w:semiHidden/>
    <w:rsid w:val="002908F2"/>
    <w:rPr>
      <w:color w:val="808080"/>
    </w:rPr>
  </w:style>
  <w:style w:type="paragraph" w:styleId="ListParagraph">
    <w:name w:val="List Paragraph"/>
    <w:basedOn w:val="Normal"/>
    <w:uiPriority w:val="99"/>
    <w:rsid w:val="001D15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60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5</Pages>
  <Words>1178</Words>
  <Characters>6721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TUV</Company>
  <LinksUpToDate>false</LinksUpToDate>
  <CharactersWithSpaces>7884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Kenji Yoshimura</cp:lastModifiedBy>
  <cp:revision>18</cp:revision>
  <dcterms:created xsi:type="dcterms:W3CDTF">2022-05-11T08:33:00Z</dcterms:created>
  <dcterms:modified xsi:type="dcterms:W3CDTF">2023-01-25T05:42:00Z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3d538fd-7cd2-4b8b-bd42-f6ee8cc1e568_Enabled">
    <vt:lpwstr>true</vt:lpwstr>
  </property>
  <property fmtid="{D5CDD505-2E9C-101B-9397-08002B2CF9AE}" pid="3" name="MSIP_Label_d3d538fd-7cd2-4b8b-bd42-f6ee8cc1e568_SetDate">
    <vt:lpwstr>2022-01-24T06:43:52Z</vt:lpwstr>
  </property>
  <property fmtid="{D5CDD505-2E9C-101B-9397-08002B2CF9AE}" pid="4" name="MSIP_Label_d3d538fd-7cd2-4b8b-bd42-f6ee8cc1e568_Method">
    <vt:lpwstr>Standard</vt:lpwstr>
  </property>
  <property fmtid="{D5CDD505-2E9C-101B-9397-08002B2CF9AE}" pid="5" name="MSIP_Label_d3d538fd-7cd2-4b8b-bd42-f6ee8cc1e568_Name">
    <vt:lpwstr>d3d538fd-7cd2-4b8b-bd42-f6ee8cc1e568</vt:lpwstr>
  </property>
  <property fmtid="{D5CDD505-2E9C-101B-9397-08002B2CF9AE}" pid="6" name="MSIP_Label_d3d538fd-7cd2-4b8b-bd42-f6ee8cc1e568_SiteId">
    <vt:lpwstr>255bd3b3-8412-4e31-a3ec-56916c7ae8c0</vt:lpwstr>
  </property>
  <property fmtid="{D5CDD505-2E9C-101B-9397-08002B2CF9AE}" pid="7" name="MSIP_Label_d3d538fd-7cd2-4b8b-bd42-f6ee8cc1e568_ActionId">
    <vt:lpwstr>dc1aa13d-7bc5-4c48-9e88-ad70fd2cf40e</vt:lpwstr>
  </property>
  <property fmtid="{D5CDD505-2E9C-101B-9397-08002B2CF9AE}" pid="8" name="MSIP_Label_d3d538fd-7cd2-4b8b-bd42-f6ee8cc1e568_ContentBits">
    <vt:lpwstr>0</vt:lpwstr>
  </property>
</Properties>
</file>